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7BCC" w14:textId="77777777" w:rsidR="00432182" w:rsidRDefault="00432182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                                                                                          Always include page #s</w:t>
      </w:r>
    </w:p>
    <w:p w14:paraId="734B49A0" w14:textId="77777777" w:rsidR="00224501" w:rsidRPr="00953B88" w:rsidRDefault="00953B88">
      <w:pPr>
        <w:rPr>
          <w:color w:val="C00000"/>
          <w:sz w:val="24"/>
          <w:szCs w:val="24"/>
        </w:rPr>
      </w:pPr>
      <w:r w:rsidRPr="00953B88">
        <w:rPr>
          <w:color w:val="C00000"/>
          <w:sz w:val="24"/>
          <w:szCs w:val="24"/>
        </w:rPr>
        <w:t>Running head not needed in Student Paper</w:t>
      </w:r>
      <w:r w:rsidR="00432182">
        <w:rPr>
          <w:color w:val="C00000"/>
          <w:sz w:val="24"/>
          <w:szCs w:val="24"/>
        </w:rPr>
        <w:t xml:space="preserve"> </w:t>
      </w:r>
    </w:p>
    <w:p w14:paraId="2A547D88" w14:textId="77777777" w:rsidR="003B1E37" w:rsidRPr="00953B88" w:rsidRDefault="000F36F8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APA (2020</w:t>
      </w:r>
      <w:r w:rsidR="00953B88" w:rsidRPr="00953B88">
        <w:rPr>
          <w:color w:val="C00000"/>
          <w:sz w:val="24"/>
          <w:szCs w:val="24"/>
        </w:rPr>
        <w:t>) 7</w:t>
      </w:r>
      <w:r w:rsidR="00953B88" w:rsidRPr="00953B88">
        <w:rPr>
          <w:color w:val="C00000"/>
          <w:sz w:val="24"/>
          <w:szCs w:val="24"/>
          <w:vertAlign w:val="superscript"/>
        </w:rPr>
        <w:t>th</w:t>
      </w:r>
      <w:r w:rsidR="00953B88" w:rsidRPr="00953B88">
        <w:rPr>
          <w:color w:val="C00000"/>
          <w:sz w:val="24"/>
          <w:szCs w:val="24"/>
        </w:rPr>
        <w:t xml:space="preserve"> ed</w:t>
      </w:r>
    </w:p>
    <w:p w14:paraId="06608E5F" w14:textId="77777777" w:rsidR="00224501" w:rsidRDefault="00224501">
      <w:pPr>
        <w:rPr>
          <w:sz w:val="24"/>
          <w:szCs w:val="24"/>
        </w:rPr>
      </w:pPr>
    </w:p>
    <w:p w14:paraId="41427C52" w14:textId="77777777" w:rsidR="00224501" w:rsidRDefault="00224501">
      <w:pPr>
        <w:rPr>
          <w:sz w:val="24"/>
          <w:szCs w:val="24"/>
        </w:rPr>
      </w:pPr>
    </w:p>
    <w:p w14:paraId="2EA83D44" w14:textId="77777777" w:rsidR="00EB75B1" w:rsidRDefault="00EB75B1" w:rsidP="004F73A8">
      <w:pPr>
        <w:rPr>
          <w:sz w:val="24"/>
          <w:szCs w:val="24"/>
        </w:rPr>
      </w:pPr>
    </w:p>
    <w:p w14:paraId="07432DA0" w14:textId="77777777" w:rsidR="000568C8" w:rsidRDefault="000568C8" w:rsidP="004F73A8">
      <w:pPr>
        <w:rPr>
          <w:sz w:val="24"/>
          <w:szCs w:val="24"/>
        </w:rPr>
      </w:pPr>
    </w:p>
    <w:p w14:paraId="373A1763" w14:textId="77777777" w:rsidR="000568C8" w:rsidRDefault="000568C8" w:rsidP="004F73A8">
      <w:pPr>
        <w:rPr>
          <w:sz w:val="24"/>
          <w:szCs w:val="24"/>
        </w:rPr>
      </w:pPr>
    </w:p>
    <w:p w14:paraId="4A9FF6A6" w14:textId="77777777" w:rsidR="000568C8" w:rsidRDefault="000568C8" w:rsidP="004F73A8">
      <w:pPr>
        <w:rPr>
          <w:sz w:val="24"/>
          <w:szCs w:val="24"/>
        </w:rPr>
      </w:pPr>
    </w:p>
    <w:p w14:paraId="75C6154B" w14:textId="77777777" w:rsidR="000568C8" w:rsidRDefault="000568C8" w:rsidP="004F73A8">
      <w:pPr>
        <w:rPr>
          <w:sz w:val="24"/>
          <w:szCs w:val="24"/>
        </w:rPr>
      </w:pPr>
    </w:p>
    <w:p w14:paraId="4B2BDA07" w14:textId="77777777" w:rsidR="00DC5D43" w:rsidRDefault="004F73A8" w:rsidP="004F73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85F57">
        <w:rPr>
          <w:sz w:val="24"/>
          <w:szCs w:val="24"/>
        </w:rPr>
        <w:t xml:space="preserve">   </w:t>
      </w:r>
    </w:p>
    <w:p w14:paraId="6C581B14" w14:textId="77777777" w:rsidR="00DC5D43" w:rsidRPr="00953B88" w:rsidRDefault="00DC5D43" w:rsidP="00DC5D43">
      <w:pPr>
        <w:rPr>
          <w:b/>
          <w:sz w:val="24"/>
          <w:szCs w:val="24"/>
        </w:rPr>
      </w:pPr>
      <w:r w:rsidRPr="00953B88">
        <w:rPr>
          <w:b/>
          <w:sz w:val="24"/>
          <w:szCs w:val="24"/>
        </w:rPr>
        <w:t xml:space="preserve">                             Poverty as a Hea</w:t>
      </w:r>
      <w:r w:rsidR="007E6C01">
        <w:rPr>
          <w:b/>
          <w:sz w:val="24"/>
          <w:szCs w:val="24"/>
        </w:rPr>
        <w:t xml:space="preserve">lth Determinant in the </w:t>
      </w:r>
      <w:r w:rsidR="007E6C01" w:rsidRPr="007E6C01">
        <w:rPr>
          <w:b/>
          <w:sz w:val="24"/>
          <w:szCs w:val="24"/>
        </w:rPr>
        <w:t>Indigenous</w:t>
      </w:r>
      <w:r w:rsidRPr="00953B88">
        <w:rPr>
          <w:b/>
          <w:sz w:val="24"/>
          <w:szCs w:val="24"/>
        </w:rPr>
        <w:t xml:space="preserve"> Population: </w:t>
      </w:r>
    </w:p>
    <w:p w14:paraId="0B13B49F" w14:textId="77777777" w:rsidR="00DC5D43" w:rsidRPr="00953B88" w:rsidRDefault="00DC5D43" w:rsidP="00DC5D43">
      <w:pPr>
        <w:rPr>
          <w:b/>
          <w:sz w:val="24"/>
          <w:szCs w:val="24"/>
        </w:rPr>
      </w:pPr>
      <w:r w:rsidRPr="00953B88">
        <w:rPr>
          <w:b/>
          <w:sz w:val="24"/>
          <w:szCs w:val="24"/>
        </w:rPr>
        <w:t xml:space="preserve">                                               </w:t>
      </w:r>
    </w:p>
    <w:p w14:paraId="0E04F009" w14:textId="77777777" w:rsidR="00DC5D43" w:rsidRPr="00953B88" w:rsidRDefault="00DC5D43" w:rsidP="00DC5D43">
      <w:pPr>
        <w:ind w:left="2160" w:firstLine="720"/>
        <w:rPr>
          <w:b/>
          <w:sz w:val="24"/>
          <w:szCs w:val="24"/>
        </w:rPr>
      </w:pPr>
      <w:r w:rsidRPr="00953B88">
        <w:rPr>
          <w:b/>
          <w:sz w:val="24"/>
          <w:szCs w:val="24"/>
        </w:rPr>
        <w:t>The Rol</w:t>
      </w:r>
      <w:r w:rsidR="00EB75B1" w:rsidRPr="00953B88">
        <w:rPr>
          <w:b/>
          <w:sz w:val="24"/>
          <w:szCs w:val="24"/>
        </w:rPr>
        <w:t xml:space="preserve">e of the Health Care Provider </w:t>
      </w:r>
    </w:p>
    <w:p w14:paraId="6E794C8D" w14:textId="77777777" w:rsidR="00DC5D43" w:rsidRPr="00656F04" w:rsidRDefault="00DC5D43" w:rsidP="00DC5D43">
      <w:pPr>
        <w:rPr>
          <w:sz w:val="24"/>
          <w:szCs w:val="24"/>
        </w:rPr>
      </w:pPr>
      <w:r w:rsidRPr="00656F04">
        <w:rPr>
          <w:sz w:val="24"/>
          <w:szCs w:val="24"/>
        </w:rPr>
        <w:t xml:space="preserve"> </w:t>
      </w:r>
    </w:p>
    <w:p w14:paraId="3E7AC1C5" w14:textId="77777777" w:rsidR="00953B88" w:rsidRDefault="00953B88" w:rsidP="00DC5D43">
      <w:pPr>
        <w:ind w:left="2160" w:firstLine="720"/>
        <w:rPr>
          <w:sz w:val="24"/>
          <w:szCs w:val="24"/>
        </w:rPr>
      </w:pPr>
    </w:p>
    <w:p w14:paraId="066888D9" w14:textId="77777777" w:rsidR="00224501" w:rsidRDefault="000568C8" w:rsidP="000568C8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24501" w:rsidRPr="00656F04">
        <w:rPr>
          <w:sz w:val="24"/>
          <w:szCs w:val="24"/>
        </w:rPr>
        <w:t xml:space="preserve"> Mary Jones</w:t>
      </w:r>
    </w:p>
    <w:p w14:paraId="73569DFB" w14:textId="77777777" w:rsidR="000568C8" w:rsidRDefault="000568C8" w:rsidP="000568C8">
      <w:pPr>
        <w:ind w:left="2160" w:firstLine="720"/>
        <w:rPr>
          <w:sz w:val="24"/>
          <w:szCs w:val="24"/>
        </w:rPr>
      </w:pPr>
    </w:p>
    <w:p w14:paraId="5CF7AC61" w14:textId="77777777" w:rsidR="000568C8" w:rsidRPr="00656F04" w:rsidRDefault="000568C8" w:rsidP="000568C8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College of Nursing, University of Saskatchewan </w:t>
      </w:r>
    </w:p>
    <w:p w14:paraId="249CEB5E" w14:textId="77777777" w:rsidR="004F73A8" w:rsidRPr="00656F04" w:rsidRDefault="004F73A8" w:rsidP="000568C8">
      <w:pPr>
        <w:jc w:val="center"/>
        <w:rPr>
          <w:sz w:val="24"/>
          <w:szCs w:val="24"/>
        </w:rPr>
      </w:pPr>
    </w:p>
    <w:p w14:paraId="32FE3EBB" w14:textId="77777777" w:rsidR="00224501" w:rsidRPr="000568C8" w:rsidRDefault="00EB75B1" w:rsidP="000568C8">
      <w:pPr>
        <w:pStyle w:val="Heading1"/>
        <w:jc w:val="left"/>
        <w:rPr>
          <w:szCs w:val="24"/>
        </w:rPr>
      </w:pPr>
      <w:r w:rsidRPr="00656F04">
        <w:rPr>
          <w:szCs w:val="24"/>
        </w:rPr>
        <w:t xml:space="preserve">                                  </w:t>
      </w:r>
      <w:r w:rsidR="00F8040A">
        <w:rPr>
          <w:szCs w:val="24"/>
        </w:rPr>
        <w:t xml:space="preserve">          </w:t>
      </w:r>
      <w:r w:rsidRPr="00656F04">
        <w:t xml:space="preserve"> </w:t>
      </w:r>
      <w:r w:rsidR="00F8040A">
        <w:t xml:space="preserve">          NURS 814: Indigenous Health Policies </w:t>
      </w:r>
    </w:p>
    <w:p w14:paraId="5EB94DA5" w14:textId="77777777" w:rsidR="00524CB6" w:rsidRPr="00656F04" w:rsidRDefault="00524CB6">
      <w:pPr>
        <w:jc w:val="center"/>
        <w:rPr>
          <w:sz w:val="24"/>
          <w:szCs w:val="24"/>
        </w:rPr>
      </w:pPr>
    </w:p>
    <w:p w14:paraId="05E49840" w14:textId="77777777" w:rsidR="00224501" w:rsidRPr="00656F04" w:rsidRDefault="00524CB6">
      <w:pPr>
        <w:jc w:val="center"/>
        <w:rPr>
          <w:sz w:val="24"/>
          <w:szCs w:val="24"/>
        </w:rPr>
      </w:pPr>
      <w:r w:rsidRPr="00656F04">
        <w:rPr>
          <w:sz w:val="24"/>
          <w:szCs w:val="24"/>
        </w:rPr>
        <w:t>    </w:t>
      </w:r>
      <w:r w:rsidR="000568C8">
        <w:rPr>
          <w:sz w:val="24"/>
          <w:szCs w:val="24"/>
        </w:rPr>
        <w:t xml:space="preserve">     </w:t>
      </w:r>
      <w:r w:rsidR="00F8040A">
        <w:rPr>
          <w:sz w:val="24"/>
          <w:szCs w:val="24"/>
        </w:rPr>
        <w:t xml:space="preserve">        </w:t>
      </w:r>
      <w:r w:rsidR="000568C8">
        <w:rPr>
          <w:sz w:val="24"/>
          <w:szCs w:val="24"/>
        </w:rPr>
        <w:t xml:space="preserve">Dr. </w:t>
      </w:r>
      <w:r w:rsidR="006C49A2" w:rsidRPr="00656F04">
        <w:rPr>
          <w:sz w:val="24"/>
          <w:szCs w:val="24"/>
        </w:rPr>
        <w:t xml:space="preserve">Arlene Kent-Wilkinson </w:t>
      </w:r>
    </w:p>
    <w:p w14:paraId="2DB1728B" w14:textId="77777777" w:rsidR="00524CB6" w:rsidRPr="00656F04" w:rsidRDefault="00524CB6">
      <w:pPr>
        <w:jc w:val="center"/>
        <w:rPr>
          <w:sz w:val="24"/>
          <w:szCs w:val="24"/>
        </w:rPr>
      </w:pPr>
    </w:p>
    <w:p w14:paraId="0B84072E" w14:textId="77777777" w:rsidR="00224501" w:rsidRPr="00656F04" w:rsidRDefault="00BF49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B1825">
        <w:rPr>
          <w:sz w:val="24"/>
          <w:szCs w:val="24"/>
        </w:rPr>
        <w:t xml:space="preserve">    </w:t>
      </w:r>
      <w:r w:rsidR="00432182">
        <w:rPr>
          <w:sz w:val="24"/>
          <w:szCs w:val="24"/>
        </w:rPr>
        <w:t>September</w:t>
      </w:r>
      <w:r w:rsidR="007C5700">
        <w:rPr>
          <w:sz w:val="24"/>
          <w:szCs w:val="24"/>
        </w:rPr>
        <w:t xml:space="preserve"> 1</w:t>
      </w:r>
      <w:r w:rsidR="000568C8">
        <w:rPr>
          <w:sz w:val="24"/>
          <w:szCs w:val="24"/>
        </w:rPr>
        <w:t xml:space="preserve">, </w:t>
      </w:r>
      <w:r w:rsidR="006B1825">
        <w:rPr>
          <w:sz w:val="24"/>
          <w:szCs w:val="24"/>
        </w:rPr>
        <w:t>2024</w:t>
      </w:r>
    </w:p>
    <w:p w14:paraId="63142A87" w14:textId="77777777" w:rsidR="00224501" w:rsidRPr="00656F04" w:rsidRDefault="00224501">
      <w:pPr>
        <w:rPr>
          <w:sz w:val="24"/>
          <w:szCs w:val="24"/>
        </w:rPr>
      </w:pPr>
    </w:p>
    <w:p w14:paraId="17B06D70" w14:textId="77777777" w:rsidR="00224501" w:rsidRPr="00656F04" w:rsidRDefault="00224501">
      <w:pPr>
        <w:rPr>
          <w:sz w:val="24"/>
          <w:szCs w:val="24"/>
        </w:rPr>
      </w:pPr>
    </w:p>
    <w:p w14:paraId="666326D8" w14:textId="77777777" w:rsidR="00224501" w:rsidRPr="00656F04" w:rsidRDefault="00224501">
      <w:pPr>
        <w:rPr>
          <w:sz w:val="24"/>
          <w:szCs w:val="24"/>
        </w:rPr>
      </w:pPr>
    </w:p>
    <w:p w14:paraId="04D61F6A" w14:textId="77777777" w:rsidR="00224501" w:rsidRDefault="00224501">
      <w:pPr>
        <w:rPr>
          <w:sz w:val="24"/>
          <w:szCs w:val="24"/>
        </w:rPr>
      </w:pPr>
    </w:p>
    <w:p w14:paraId="257FCB0D" w14:textId="77777777" w:rsidR="003647F2" w:rsidRPr="00020FB1" w:rsidRDefault="003647F2">
      <w:pPr>
        <w:rPr>
          <w:b/>
          <w:color w:val="C00000"/>
          <w:sz w:val="24"/>
          <w:szCs w:val="24"/>
        </w:rPr>
      </w:pPr>
      <w:r w:rsidRPr="00020FB1">
        <w:rPr>
          <w:b/>
          <w:color w:val="C00000"/>
          <w:sz w:val="24"/>
          <w:szCs w:val="24"/>
        </w:rPr>
        <w:t xml:space="preserve">This is a sample </w:t>
      </w:r>
      <w:r w:rsidR="000568C8" w:rsidRPr="00020FB1">
        <w:rPr>
          <w:b/>
          <w:color w:val="C00000"/>
          <w:sz w:val="24"/>
          <w:szCs w:val="24"/>
        </w:rPr>
        <w:t>paper f</w:t>
      </w:r>
      <w:r w:rsidRPr="00020FB1">
        <w:rPr>
          <w:b/>
          <w:color w:val="C00000"/>
          <w:sz w:val="24"/>
          <w:szCs w:val="24"/>
        </w:rPr>
        <w:t>o</w:t>
      </w:r>
      <w:r w:rsidR="000568C8" w:rsidRPr="00020FB1">
        <w:rPr>
          <w:b/>
          <w:color w:val="C00000"/>
          <w:sz w:val="24"/>
          <w:szCs w:val="24"/>
        </w:rPr>
        <w:t xml:space="preserve">r </w:t>
      </w:r>
      <w:r w:rsidRPr="00020FB1">
        <w:rPr>
          <w:b/>
          <w:color w:val="C00000"/>
          <w:sz w:val="24"/>
          <w:szCs w:val="24"/>
        </w:rPr>
        <w:t>APA for</w:t>
      </w:r>
      <w:r w:rsidR="000568C8" w:rsidRPr="00020FB1">
        <w:rPr>
          <w:b/>
          <w:color w:val="C00000"/>
          <w:sz w:val="24"/>
          <w:szCs w:val="24"/>
        </w:rPr>
        <w:t>mat</w:t>
      </w:r>
      <w:r w:rsidRPr="00020FB1">
        <w:rPr>
          <w:b/>
          <w:color w:val="C00000"/>
          <w:sz w:val="24"/>
          <w:szCs w:val="24"/>
        </w:rPr>
        <w:t>t</w:t>
      </w:r>
      <w:r w:rsidR="000568C8" w:rsidRPr="00020FB1">
        <w:rPr>
          <w:b/>
          <w:color w:val="C00000"/>
          <w:sz w:val="24"/>
          <w:szCs w:val="24"/>
        </w:rPr>
        <w:t xml:space="preserve">ing </w:t>
      </w:r>
      <w:r w:rsidRPr="00020FB1">
        <w:rPr>
          <w:b/>
          <w:color w:val="C00000"/>
          <w:sz w:val="24"/>
          <w:szCs w:val="24"/>
        </w:rPr>
        <w:t xml:space="preserve">of Cover page, level of headings, References </w:t>
      </w:r>
    </w:p>
    <w:p w14:paraId="329D6546" w14:textId="77777777" w:rsidR="00224501" w:rsidRPr="00020FB1" w:rsidRDefault="00224501">
      <w:pPr>
        <w:rPr>
          <w:b/>
          <w:sz w:val="24"/>
          <w:szCs w:val="24"/>
        </w:rPr>
      </w:pPr>
    </w:p>
    <w:p w14:paraId="5B430712" w14:textId="77777777" w:rsidR="00224501" w:rsidRDefault="00224501">
      <w:pPr>
        <w:rPr>
          <w:sz w:val="24"/>
          <w:szCs w:val="24"/>
        </w:rPr>
      </w:pPr>
    </w:p>
    <w:p w14:paraId="357312CF" w14:textId="77777777" w:rsidR="00224501" w:rsidRDefault="00224501">
      <w:pPr>
        <w:rPr>
          <w:sz w:val="24"/>
          <w:szCs w:val="24"/>
        </w:rPr>
      </w:pPr>
    </w:p>
    <w:p w14:paraId="1AA55DCD" w14:textId="77777777" w:rsidR="00224501" w:rsidRDefault="00224501">
      <w:pPr>
        <w:rPr>
          <w:sz w:val="24"/>
          <w:szCs w:val="24"/>
        </w:rPr>
      </w:pPr>
    </w:p>
    <w:p w14:paraId="550C49B4" w14:textId="77777777" w:rsidR="00985F57" w:rsidRDefault="00E03380" w:rsidP="00DD4BF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</w:p>
    <w:p w14:paraId="53745C20" w14:textId="77777777" w:rsidR="00E03380" w:rsidRDefault="00E03380" w:rsidP="00DD4BF3">
      <w:pPr>
        <w:rPr>
          <w:i/>
          <w:sz w:val="24"/>
          <w:szCs w:val="24"/>
        </w:rPr>
      </w:pPr>
    </w:p>
    <w:p w14:paraId="31FF1A62" w14:textId="77777777" w:rsidR="00E03380" w:rsidRDefault="00E03380" w:rsidP="00DD4BF3">
      <w:pPr>
        <w:rPr>
          <w:i/>
          <w:sz w:val="24"/>
          <w:szCs w:val="24"/>
        </w:rPr>
      </w:pPr>
    </w:p>
    <w:p w14:paraId="22A3E484" w14:textId="77777777" w:rsidR="00656F04" w:rsidRDefault="00656F04" w:rsidP="00DD4BF3">
      <w:pPr>
        <w:rPr>
          <w:i/>
          <w:sz w:val="24"/>
          <w:szCs w:val="24"/>
        </w:rPr>
      </w:pPr>
    </w:p>
    <w:p w14:paraId="0482574D" w14:textId="77777777" w:rsidR="00953B88" w:rsidRDefault="00953B88" w:rsidP="00DD4BF3">
      <w:pPr>
        <w:rPr>
          <w:i/>
          <w:sz w:val="24"/>
          <w:szCs w:val="24"/>
        </w:rPr>
      </w:pPr>
    </w:p>
    <w:p w14:paraId="175BD30E" w14:textId="77777777" w:rsidR="00DF3006" w:rsidRDefault="00DF3006" w:rsidP="00DD4BF3">
      <w:pPr>
        <w:rPr>
          <w:i/>
          <w:sz w:val="24"/>
          <w:szCs w:val="24"/>
        </w:rPr>
      </w:pPr>
    </w:p>
    <w:p w14:paraId="38BC8EC3" w14:textId="77777777" w:rsidR="00DF3006" w:rsidRDefault="00DF3006" w:rsidP="00DD4BF3">
      <w:pPr>
        <w:rPr>
          <w:i/>
          <w:sz w:val="24"/>
          <w:szCs w:val="24"/>
        </w:rPr>
      </w:pPr>
    </w:p>
    <w:p w14:paraId="34BD9E0A" w14:textId="77777777" w:rsidR="0013257F" w:rsidRDefault="0013257F" w:rsidP="006A1357">
      <w:pPr>
        <w:rPr>
          <w:i/>
          <w:sz w:val="24"/>
          <w:szCs w:val="24"/>
        </w:rPr>
      </w:pPr>
    </w:p>
    <w:p w14:paraId="6964BF3F" w14:textId="77777777" w:rsidR="0013257F" w:rsidRDefault="0013257F" w:rsidP="006A1357">
      <w:pPr>
        <w:rPr>
          <w:i/>
          <w:sz w:val="24"/>
          <w:szCs w:val="24"/>
        </w:rPr>
      </w:pPr>
    </w:p>
    <w:p w14:paraId="5909B704" w14:textId="77777777" w:rsidR="00DF3006" w:rsidRDefault="00DF3006" w:rsidP="006A1357">
      <w:pPr>
        <w:rPr>
          <w:i/>
          <w:sz w:val="24"/>
          <w:szCs w:val="24"/>
        </w:rPr>
      </w:pPr>
    </w:p>
    <w:p w14:paraId="64BEFA34" w14:textId="77777777" w:rsidR="0013257F" w:rsidRDefault="0013257F" w:rsidP="006A1357">
      <w:pPr>
        <w:rPr>
          <w:b/>
          <w:sz w:val="24"/>
          <w:szCs w:val="24"/>
        </w:rPr>
      </w:pPr>
    </w:p>
    <w:p w14:paraId="0D91905C" w14:textId="77777777" w:rsidR="00995AC2" w:rsidRPr="00953B88" w:rsidRDefault="004C3909" w:rsidP="006A1357">
      <w:pPr>
        <w:rPr>
          <w:b/>
          <w:i/>
          <w:color w:val="FF0000"/>
          <w:sz w:val="24"/>
          <w:szCs w:val="24"/>
        </w:rPr>
      </w:pPr>
      <w:r w:rsidRPr="00953B88">
        <w:rPr>
          <w:b/>
          <w:sz w:val="24"/>
          <w:szCs w:val="24"/>
        </w:rPr>
        <w:lastRenderedPageBreak/>
        <w:t xml:space="preserve">                                                   </w:t>
      </w:r>
      <w:r w:rsidR="00E03380">
        <w:rPr>
          <w:b/>
          <w:sz w:val="24"/>
          <w:szCs w:val="24"/>
        </w:rPr>
        <w:t xml:space="preserve">    </w:t>
      </w:r>
      <w:r w:rsidR="000E5EF4">
        <w:rPr>
          <w:b/>
          <w:sz w:val="24"/>
          <w:szCs w:val="24"/>
        </w:rPr>
        <w:t xml:space="preserve">    </w:t>
      </w:r>
      <w:r w:rsidR="00FA706F" w:rsidRPr="00953B88">
        <w:rPr>
          <w:b/>
          <w:sz w:val="24"/>
          <w:szCs w:val="24"/>
        </w:rPr>
        <w:t>Abstract</w:t>
      </w:r>
      <w:r w:rsidR="00DB05B0">
        <w:rPr>
          <w:b/>
          <w:sz w:val="24"/>
          <w:szCs w:val="24"/>
        </w:rPr>
        <w:t xml:space="preserve"> </w:t>
      </w:r>
      <w:r w:rsidR="000E5EF4">
        <w:rPr>
          <w:b/>
          <w:sz w:val="24"/>
          <w:szCs w:val="24"/>
        </w:rPr>
        <w:t xml:space="preserve"> </w:t>
      </w:r>
      <w:proofErr w:type="gramStart"/>
      <w:r w:rsidR="000E5EF4">
        <w:rPr>
          <w:b/>
          <w:sz w:val="24"/>
          <w:szCs w:val="24"/>
        </w:rPr>
        <w:t xml:space="preserve">   </w:t>
      </w:r>
      <w:r w:rsidR="008B125C" w:rsidRPr="00E03380">
        <w:rPr>
          <w:b/>
          <w:color w:val="C00000"/>
        </w:rPr>
        <w:t>[</w:t>
      </w:r>
      <w:proofErr w:type="gramEnd"/>
      <w:r w:rsidR="008B125C" w:rsidRPr="00E03380">
        <w:rPr>
          <w:b/>
          <w:color w:val="C00000"/>
        </w:rPr>
        <w:t>TIP 4A</w:t>
      </w:r>
      <w:r w:rsidR="000F36F8">
        <w:rPr>
          <w:b/>
          <w:color w:val="C00000"/>
        </w:rPr>
        <w:t xml:space="preserve"> Bold and Centre in APA, 2020</w:t>
      </w:r>
      <w:r w:rsidR="008B125C" w:rsidRPr="00E03380">
        <w:rPr>
          <w:b/>
          <w:color w:val="C00000"/>
        </w:rPr>
        <w:t>]</w:t>
      </w:r>
      <w:r w:rsidR="00FC21BE" w:rsidRPr="00953B88">
        <w:rPr>
          <w:b/>
          <w:sz w:val="24"/>
          <w:szCs w:val="24"/>
        </w:rPr>
        <w:t>            </w:t>
      </w:r>
      <w:r w:rsidR="00524CB6" w:rsidRPr="00953B88">
        <w:rPr>
          <w:b/>
          <w:sz w:val="24"/>
          <w:szCs w:val="24"/>
        </w:rPr>
        <w:t>   </w:t>
      </w:r>
      <w:r w:rsidR="00BB6CC5" w:rsidRPr="00953B88">
        <w:rPr>
          <w:b/>
          <w:i/>
          <w:color w:val="FF0000"/>
          <w:sz w:val="24"/>
          <w:szCs w:val="24"/>
        </w:rPr>
        <w:t xml:space="preserve"> </w:t>
      </w:r>
    </w:p>
    <w:p w14:paraId="245BC961" w14:textId="77777777" w:rsidR="00FA706F" w:rsidRDefault="00FA706F" w:rsidP="006A1357">
      <w:pPr>
        <w:rPr>
          <w:i/>
          <w:color w:val="FF0000"/>
          <w:sz w:val="24"/>
          <w:szCs w:val="24"/>
        </w:rPr>
      </w:pPr>
    </w:p>
    <w:p w14:paraId="70494B4D" w14:textId="77777777" w:rsidR="005E2A75" w:rsidRDefault="00706F56" w:rsidP="000B2FFA">
      <w:pPr>
        <w:pStyle w:val="NormalWeb"/>
        <w:spacing w:before="0" w:beforeAutospacing="0" w:after="0" w:afterAutospacing="0" w:line="480" w:lineRule="auto"/>
      </w:pPr>
      <w:r>
        <w:t xml:space="preserve">Poverty in Canada </w:t>
      </w:r>
      <w:r w:rsidR="005E2A75">
        <w:t xml:space="preserve">is often </w:t>
      </w:r>
      <w:r w:rsidR="005E2A75" w:rsidRPr="005E2A75">
        <w:t xml:space="preserve">a clandestine </w:t>
      </w:r>
      <w:r w:rsidR="005E2A75">
        <w:t>problem</w:t>
      </w:r>
      <w:r w:rsidR="000B2FFA" w:rsidRPr="005E2A75">
        <w:t xml:space="preserve">. </w:t>
      </w:r>
      <w:r w:rsidR="009F1657">
        <w:t xml:space="preserve">Statistics in Canada indicate that </w:t>
      </w:r>
      <w:r w:rsidR="009F1657">
        <w:rPr>
          <w:rStyle w:val="Strong"/>
          <w:b w:val="0"/>
        </w:rPr>
        <w:t>o</w:t>
      </w:r>
      <w:r w:rsidR="000B2FFA" w:rsidRPr="000B2FFA">
        <w:rPr>
          <w:rStyle w:val="Strong"/>
          <w:b w:val="0"/>
        </w:rPr>
        <w:t>ne in four</w:t>
      </w:r>
      <w:r w:rsidR="000B2FFA" w:rsidRPr="000B2FFA">
        <w:rPr>
          <w:rStyle w:val="Strong"/>
        </w:rPr>
        <w:t xml:space="preserve"> </w:t>
      </w:r>
      <w:r w:rsidR="000B2FFA" w:rsidRPr="000B2FFA">
        <w:t>First Nations’ children live in poverty</w:t>
      </w:r>
      <w:r w:rsidR="000B2FFA">
        <w:t xml:space="preserve">. </w:t>
      </w:r>
      <w:r w:rsidR="007E6C01">
        <w:t>Furthermore, Indigenous</w:t>
      </w:r>
      <w:r w:rsidR="000B2FFA" w:rsidRPr="000B2FFA">
        <w:t xml:space="preserve"> children in Canada endure health, education and housing at levels usually associated with</w:t>
      </w:r>
      <w:r w:rsidR="000B2FFA" w:rsidRPr="000B2FFA">
        <w:rPr>
          <w:rStyle w:val="Strong"/>
        </w:rPr>
        <w:t xml:space="preserve"> </w:t>
      </w:r>
      <w:r w:rsidR="000B2FFA" w:rsidRPr="000B2FFA">
        <w:rPr>
          <w:rStyle w:val="Strong"/>
          <w:b w:val="0"/>
        </w:rPr>
        <w:t>impoverished developing countries</w:t>
      </w:r>
      <w:r w:rsidR="000B2FFA" w:rsidRPr="000B2FFA">
        <w:rPr>
          <w:rStyle w:val="Strong"/>
        </w:rPr>
        <w:t>.</w:t>
      </w:r>
      <w:r w:rsidR="000B2FFA" w:rsidRPr="000B2FFA">
        <w:t xml:space="preserve"> Devastating poverty in First Nation communities has resulted in health problems </w:t>
      </w:r>
      <w:r w:rsidR="002C148D">
        <w:t>unique to First Nation children; d</w:t>
      </w:r>
      <w:r w:rsidR="000B2FFA" w:rsidRPr="000B2FFA">
        <w:t xml:space="preserve">iabetes, for example, is now considered a pandemic among </w:t>
      </w:r>
      <w:r w:rsidR="007E6C01">
        <w:t>Indigenous</w:t>
      </w:r>
      <w:r w:rsidR="000B2FFA" w:rsidRPr="000B2FFA">
        <w:t xml:space="preserve"> peoples.</w:t>
      </w:r>
      <w:r w:rsidR="000B2FFA">
        <w:t xml:space="preserve"> Nurses have the opportunity to intervene at many different practice and social policy levels. </w:t>
      </w:r>
    </w:p>
    <w:p w14:paraId="46DACA99" w14:textId="77777777" w:rsidR="00FA706F" w:rsidRPr="001F0FF2" w:rsidRDefault="00AC424D" w:rsidP="000B2FFA">
      <w:pPr>
        <w:pStyle w:val="NormalWeb"/>
        <w:spacing w:before="0" w:beforeAutospacing="0" w:after="0" w:afterAutospacing="0" w:line="480" w:lineRule="auto"/>
        <w:rPr>
          <w:color w:val="C00000"/>
        </w:rPr>
      </w:pPr>
      <w:r w:rsidRPr="001F0FF2">
        <w:rPr>
          <w:bCs/>
          <w:color w:val="C00000"/>
          <w:shd w:val="clear" w:color="auto" w:fill="FFFFFF"/>
        </w:rPr>
        <w:t xml:space="preserve">The abstract is a brief summary or findings of the paper, not what the paper will address. The abstract should not take the place of the Introduction. The abstract should be </w:t>
      </w:r>
      <w:proofErr w:type="gramStart"/>
      <w:r w:rsidRPr="001F0FF2">
        <w:rPr>
          <w:bCs/>
          <w:color w:val="C00000"/>
          <w:shd w:val="clear" w:color="auto" w:fill="FFFFFF"/>
        </w:rPr>
        <w:t>block</w:t>
      </w:r>
      <w:proofErr w:type="gramEnd"/>
      <w:r w:rsidRPr="001F0FF2">
        <w:rPr>
          <w:bCs/>
          <w:color w:val="C00000"/>
          <w:shd w:val="clear" w:color="auto" w:fill="FFFFFF"/>
        </w:rPr>
        <w:t xml:space="preserve"> type in a single paragraph without paragraph indentation. </w:t>
      </w:r>
      <w:r w:rsidR="00FA706F" w:rsidRPr="001F0FF2">
        <w:rPr>
          <w:color w:val="C00000"/>
        </w:rPr>
        <w:t xml:space="preserve">The abstract should be on a separate page and always double spaced. </w:t>
      </w:r>
      <w:proofErr w:type="gramStart"/>
      <w:r w:rsidR="00FA706F" w:rsidRPr="001F0FF2">
        <w:rPr>
          <w:color w:val="C00000"/>
        </w:rPr>
        <w:t>Generally</w:t>
      </w:r>
      <w:proofErr w:type="gramEnd"/>
      <w:r w:rsidR="00FA706F" w:rsidRPr="001F0FF2">
        <w:rPr>
          <w:color w:val="C00000"/>
        </w:rPr>
        <w:t xml:space="preserve"> the abstract should be 150 -250 words maximum. Do not exceed 250 words.</w:t>
      </w:r>
      <w:r w:rsidR="000F36F8">
        <w:rPr>
          <w:color w:val="C00000"/>
        </w:rPr>
        <w:t xml:space="preserve">  APA says never include reference citations </w:t>
      </w:r>
      <w:r w:rsidR="009F1657">
        <w:rPr>
          <w:color w:val="C00000"/>
        </w:rPr>
        <w:t xml:space="preserve">in the Abstract. </w:t>
      </w:r>
    </w:p>
    <w:p w14:paraId="529B32B6" w14:textId="77777777" w:rsidR="0007794B" w:rsidRDefault="00A14643" w:rsidP="0007794B">
      <w:pPr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Keyword</w:t>
      </w:r>
      <w:r w:rsidR="00FA706F" w:rsidRPr="00A14643">
        <w:rPr>
          <w:i/>
          <w:sz w:val="24"/>
          <w:szCs w:val="24"/>
        </w:rPr>
        <w:t>s</w:t>
      </w:r>
      <w:r w:rsidRPr="00A14643">
        <w:rPr>
          <w:i/>
          <w:sz w:val="24"/>
          <w:szCs w:val="24"/>
        </w:rPr>
        <w:t>:</w:t>
      </w:r>
      <w:r w:rsidR="00FA706F" w:rsidRPr="00A1464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A14643">
        <w:rPr>
          <w:sz w:val="24"/>
          <w:szCs w:val="24"/>
        </w:rPr>
        <w:t>poverty, determinants of health</w:t>
      </w:r>
      <w:r>
        <w:rPr>
          <w:sz w:val="24"/>
          <w:szCs w:val="24"/>
        </w:rPr>
        <w:t>,</w:t>
      </w:r>
      <w:r w:rsidRPr="00A14643">
        <w:rPr>
          <w:sz w:val="24"/>
          <w:szCs w:val="24"/>
        </w:rPr>
        <w:t xml:space="preserve"> </w:t>
      </w:r>
      <w:r>
        <w:rPr>
          <w:sz w:val="24"/>
          <w:szCs w:val="24"/>
        </w:rPr>
        <w:t>Aboriginal</w:t>
      </w:r>
      <w:r w:rsidR="007E6C01" w:rsidRPr="007E6C01">
        <w:rPr>
          <w:sz w:val="24"/>
          <w:szCs w:val="24"/>
        </w:rPr>
        <w:t>/Indigenous</w:t>
      </w:r>
      <w:r w:rsidR="00AC424D">
        <w:rPr>
          <w:sz w:val="24"/>
          <w:szCs w:val="24"/>
        </w:rPr>
        <w:t xml:space="preserve"> health</w:t>
      </w:r>
      <w:r>
        <w:rPr>
          <w:sz w:val="24"/>
          <w:szCs w:val="24"/>
        </w:rPr>
        <w:t xml:space="preserve">, cultural </w:t>
      </w:r>
    </w:p>
    <w:p w14:paraId="26F555DF" w14:textId="77777777" w:rsidR="0007794B" w:rsidRDefault="0007794B" w:rsidP="0007794B">
      <w:pPr>
        <w:ind w:firstLine="720"/>
        <w:rPr>
          <w:sz w:val="24"/>
          <w:szCs w:val="24"/>
        </w:rPr>
      </w:pPr>
    </w:p>
    <w:p w14:paraId="2CEC191D" w14:textId="77777777" w:rsidR="00FA706F" w:rsidRPr="00A14643" w:rsidRDefault="00A14643" w:rsidP="0007794B">
      <w:pPr>
        <w:rPr>
          <w:i/>
          <w:sz w:val="24"/>
          <w:szCs w:val="24"/>
        </w:rPr>
      </w:pPr>
      <w:r>
        <w:rPr>
          <w:sz w:val="24"/>
          <w:szCs w:val="24"/>
        </w:rPr>
        <w:t>diversity, cultural safe</w:t>
      </w:r>
      <w:r w:rsidR="00AC424D">
        <w:rPr>
          <w:sz w:val="24"/>
          <w:szCs w:val="24"/>
        </w:rPr>
        <w:t>t</w:t>
      </w:r>
      <w:r>
        <w:rPr>
          <w:sz w:val="24"/>
          <w:szCs w:val="24"/>
        </w:rPr>
        <w:t>y</w:t>
      </w:r>
    </w:p>
    <w:p w14:paraId="788C43D9" w14:textId="77777777" w:rsidR="00FA706F" w:rsidRDefault="00FA706F" w:rsidP="006A1357">
      <w:pPr>
        <w:rPr>
          <w:sz w:val="24"/>
          <w:szCs w:val="24"/>
        </w:rPr>
      </w:pPr>
    </w:p>
    <w:p w14:paraId="3813E5A0" w14:textId="77777777" w:rsidR="00FA706F" w:rsidRPr="00FA706F" w:rsidRDefault="00FA706F" w:rsidP="006A1357">
      <w:pPr>
        <w:rPr>
          <w:sz w:val="24"/>
          <w:szCs w:val="24"/>
        </w:rPr>
      </w:pPr>
      <w:r w:rsidRPr="00FA706F">
        <w:rPr>
          <w:sz w:val="24"/>
          <w:szCs w:val="24"/>
        </w:rPr>
        <w:t xml:space="preserve">   </w:t>
      </w:r>
    </w:p>
    <w:p w14:paraId="6E5D0676" w14:textId="77777777" w:rsidR="00953B88" w:rsidRPr="00953B88" w:rsidRDefault="00953B88" w:rsidP="00953B88">
      <w:pPr>
        <w:pStyle w:val="NormalWeb"/>
        <w:spacing w:before="0" w:beforeAutospacing="0" w:after="0" w:afterAutospacing="0" w:line="480" w:lineRule="auto"/>
        <w:rPr>
          <w:b/>
          <w:color w:val="C00000"/>
        </w:rPr>
      </w:pPr>
      <w:r w:rsidRPr="00953B88">
        <w:rPr>
          <w:b/>
          <w:color w:val="C00000"/>
        </w:rPr>
        <w:t xml:space="preserve">Abstract not </w:t>
      </w:r>
      <w:r>
        <w:rPr>
          <w:b/>
          <w:color w:val="C00000"/>
        </w:rPr>
        <w:t xml:space="preserve">required </w:t>
      </w:r>
      <w:r w:rsidRPr="00953B88">
        <w:rPr>
          <w:b/>
          <w:color w:val="C00000"/>
        </w:rPr>
        <w:t>in Student Papers</w:t>
      </w:r>
      <w:r>
        <w:rPr>
          <w:b/>
          <w:color w:val="C00000"/>
        </w:rPr>
        <w:t xml:space="preserve"> (but </w:t>
      </w:r>
      <w:r w:rsidR="00F8040A">
        <w:rPr>
          <w:b/>
          <w:color w:val="C00000"/>
        </w:rPr>
        <w:t>instructor may request it -</w:t>
      </w:r>
      <w:r>
        <w:rPr>
          <w:b/>
          <w:color w:val="C00000"/>
        </w:rPr>
        <w:t>good practice for future)</w:t>
      </w:r>
      <w:r w:rsidRPr="00953B88">
        <w:rPr>
          <w:b/>
          <w:color w:val="C00000"/>
        </w:rPr>
        <w:t xml:space="preserve"> </w:t>
      </w:r>
    </w:p>
    <w:p w14:paraId="01CDC6D2" w14:textId="77777777" w:rsidR="00FA706F" w:rsidRDefault="00FA706F" w:rsidP="006A1357">
      <w:pPr>
        <w:rPr>
          <w:i/>
          <w:sz w:val="24"/>
          <w:szCs w:val="24"/>
        </w:rPr>
      </w:pPr>
    </w:p>
    <w:p w14:paraId="4E5113C5" w14:textId="77777777" w:rsidR="00FA706F" w:rsidRDefault="00FA706F" w:rsidP="006A1357">
      <w:pPr>
        <w:rPr>
          <w:i/>
          <w:sz w:val="24"/>
          <w:szCs w:val="24"/>
        </w:rPr>
      </w:pPr>
    </w:p>
    <w:p w14:paraId="1770503A" w14:textId="77777777" w:rsidR="00FA706F" w:rsidRDefault="00FA706F" w:rsidP="006A1357">
      <w:pPr>
        <w:rPr>
          <w:i/>
          <w:sz w:val="24"/>
          <w:szCs w:val="24"/>
        </w:rPr>
      </w:pPr>
    </w:p>
    <w:p w14:paraId="4AC27B84" w14:textId="77777777" w:rsidR="00FA706F" w:rsidRDefault="00FA706F" w:rsidP="006A1357">
      <w:pPr>
        <w:rPr>
          <w:i/>
          <w:sz w:val="24"/>
          <w:szCs w:val="24"/>
        </w:rPr>
      </w:pPr>
    </w:p>
    <w:p w14:paraId="22094482" w14:textId="77777777" w:rsidR="00FA706F" w:rsidRDefault="00FA706F" w:rsidP="006A1357">
      <w:pPr>
        <w:rPr>
          <w:i/>
          <w:sz w:val="24"/>
          <w:szCs w:val="24"/>
        </w:rPr>
      </w:pPr>
    </w:p>
    <w:p w14:paraId="5895E2A0" w14:textId="77777777" w:rsidR="00FA706F" w:rsidRDefault="00FA706F" w:rsidP="006A1357">
      <w:pPr>
        <w:rPr>
          <w:i/>
          <w:sz w:val="24"/>
          <w:szCs w:val="24"/>
        </w:rPr>
      </w:pPr>
    </w:p>
    <w:p w14:paraId="09240532" w14:textId="77777777" w:rsidR="007C5700" w:rsidRDefault="007C5700" w:rsidP="00953B88">
      <w:pPr>
        <w:spacing w:line="480" w:lineRule="auto"/>
        <w:rPr>
          <w:i/>
          <w:sz w:val="24"/>
          <w:szCs w:val="24"/>
        </w:rPr>
      </w:pPr>
    </w:p>
    <w:p w14:paraId="45E80650" w14:textId="77777777" w:rsidR="00432182" w:rsidRDefault="00432182" w:rsidP="004321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46F8E9" w14:textId="77777777" w:rsidR="00432182" w:rsidRDefault="00432182" w:rsidP="00432182">
      <w:pPr>
        <w:rPr>
          <w:sz w:val="24"/>
          <w:szCs w:val="24"/>
        </w:rPr>
      </w:pPr>
    </w:p>
    <w:p w14:paraId="4AC7F848" w14:textId="77777777" w:rsidR="007E6C01" w:rsidRDefault="00432182" w:rsidP="00432182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953B88">
        <w:rPr>
          <w:sz w:val="24"/>
          <w:szCs w:val="24"/>
        </w:rPr>
        <w:t xml:space="preserve"> </w:t>
      </w:r>
      <w:r w:rsidR="00E03380">
        <w:rPr>
          <w:sz w:val="24"/>
          <w:szCs w:val="24"/>
        </w:rPr>
        <w:t xml:space="preserve">             </w:t>
      </w:r>
      <w:r w:rsidR="00DD4BF3" w:rsidRPr="00953B88">
        <w:rPr>
          <w:b/>
          <w:sz w:val="24"/>
          <w:szCs w:val="24"/>
        </w:rPr>
        <w:t>Poverty</w:t>
      </w:r>
      <w:r w:rsidR="00370B81" w:rsidRPr="00953B88">
        <w:rPr>
          <w:b/>
          <w:sz w:val="24"/>
          <w:szCs w:val="24"/>
        </w:rPr>
        <w:t xml:space="preserve"> </w:t>
      </w:r>
      <w:r w:rsidR="00524CB6" w:rsidRPr="00953B88">
        <w:rPr>
          <w:b/>
          <w:sz w:val="24"/>
          <w:szCs w:val="24"/>
        </w:rPr>
        <w:t>as a H</w:t>
      </w:r>
      <w:r w:rsidR="007E6C01">
        <w:rPr>
          <w:b/>
          <w:sz w:val="24"/>
          <w:szCs w:val="24"/>
        </w:rPr>
        <w:t xml:space="preserve">ealth Determinant in the Indigenous Population </w:t>
      </w:r>
    </w:p>
    <w:p w14:paraId="748CC2E3" w14:textId="77777777" w:rsidR="003647F2" w:rsidRDefault="003647F2" w:rsidP="000E5EF4">
      <w:pPr>
        <w:jc w:val="center"/>
        <w:rPr>
          <w:b/>
          <w:sz w:val="24"/>
          <w:szCs w:val="24"/>
        </w:rPr>
      </w:pPr>
    </w:p>
    <w:p w14:paraId="571D6B69" w14:textId="77777777" w:rsidR="000E5EF4" w:rsidRDefault="00E03EDD" w:rsidP="000E5EF4">
      <w:pPr>
        <w:jc w:val="center"/>
        <w:rPr>
          <w:b/>
          <w:sz w:val="18"/>
          <w:szCs w:val="18"/>
        </w:rPr>
      </w:pPr>
      <w:r w:rsidRPr="00953B88">
        <w:rPr>
          <w:b/>
          <w:sz w:val="24"/>
          <w:szCs w:val="24"/>
        </w:rPr>
        <w:t xml:space="preserve">and the Role of the </w:t>
      </w:r>
      <w:r w:rsidR="000E5EF4" w:rsidRPr="000E5EF4">
        <w:rPr>
          <w:b/>
          <w:sz w:val="24"/>
          <w:szCs w:val="24"/>
        </w:rPr>
        <w:t>H</w:t>
      </w:r>
      <w:r w:rsidR="000E5EF4">
        <w:rPr>
          <w:b/>
          <w:sz w:val="24"/>
          <w:szCs w:val="24"/>
        </w:rPr>
        <w:t>ealth C</w:t>
      </w:r>
      <w:r w:rsidR="000E5EF4" w:rsidRPr="000E5EF4">
        <w:rPr>
          <w:b/>
          <w:sz w:val="24"/>
          <w:szCs w:val="24"/>
        </w:rPr>
        <w:t>are Provider</w:t>
      </w:r>
      <w:r w:rsidR="00625238" w:rsidRPr="00E03380">
        <w:rPr>
          <w:b/>
          <w:sz w:val="18"/>
          <w:szCs w:val="18"/>
        </w:rPr>
        <w:t xml:space="preserve"> </w:t>
      </w:r>
    </w:p>
    <w:p w14:paraId="1EAE792F" w14:textId="77777777" w:rsidR="00280F87" w:rsidRDefault="00E03380" w:rsidP="000E5EF4">
      <w:pPr>
        <w:jc w:val="center"/>
        <w:rPr>
          <w:b/>
          <w:color w:val="C00000"/>
          <w:sz w:val="18"/>
          <w:szCs w:val="18"/>
        </w:rPr>
      </w:pPr>
      <w:r w:rsidRPr="00E03380">
        <w:rPr>
          <w:b/>
          <w:color w:val="C00000"/>
          <w:sz w:val="18"/>
          <w:szCs w:val="18"/>
        </w:rPr>
        <w:t>[APA 1</w:t>
      </w:r>
      <w:r w:rsidRPr="00E03380">
        <w:rPr>
          <w:b/>
          <w:color w:val="C00000"/>
          <w:sz w:val="18"/>
          <w:szCs w:val="18"/>
          <w:vertAlign w:val="superscript"/>
        </w:rPr>
        <w:t>st</w:t>
      </w:r>
      <w:r w:rsidRPr="00E03380">
        <w:rPr>
          <w:b/>
          <w:color w:val="C00000"/>
          <w:sz w:val="18"/>
          <w:szCs w:val="18"/>
        </w:rPr>
        <w:t xml:space="preserve"> l</w:t>
      </w:r>
      <w:r w:rsidR="000F36F8">
        <w:rPr>
          <w:b/>
          <w:color w:val="C00000"/>
          <w:sz w:val="18"/>
          <w:szCs w:val="18"/>
        </w:rPr>
        <w:t>evel heading - Tip 8</w:t>
      </w:r>
      <w:r w:rsidRPr="00E03380">
        <w:rPr>
          <w:b/>
          <w:color w:val="C00000"/>
          <w:sz w:val="18"/>
          <w:szCs w:val="18"/>
        </w:rPr>
        <w:t xml:space="preserve">a] </w:t>
      </w:r>
    </w:p>
    <w:p w14:paraId="266BB1FA" w14:textId="77777777" w:rsidR="000E5EF4" w:rsidRPr="00E03380" w:rsidRDefault="000E5EF4" w:rsidP="000E5EF4">
      <w:pPr>
        <w:jc w:val="center"/>
        <w:rPr>
          <w:b/>
          <w:color w:val="C00000"/>
          <w:sz w:val="18"/>
          <w:szCs w:val="18"/>
        </w:rPr>
      </w:pPr>
    </w:p>
    <w:p w14:paraId="0C979C9D" w14:textId="77777777" w:rsidR="001F0FF2" w:rsidRPr="00461ADF" w:rsidRDefault="001F0FF2" w:rsidP="00706F56">
      <w:pPr>
        <w:spacing w:line="480" w:lineRule="auto"/>
        <w:ind w:firstLine="720"/>
        <w:rPr>
          <w:b/>
          <w:color w:val="C00000"/>
          <w:sz w:val="24"/>
          <w:szCs w:val="24"/>
        </w:rPr>
      </w:pPr>
      <w:r w:rsidRPr="008F65D9">
        <w:rPr>
          <w:color w:val="58595B"/>
          <w:sz w:val="24"/>
          <w:szCs w:val="24"/>
        </w:rPr>
        <w:t>Poverty and ill-health are inextricably linked. In rich and poor countries alike, ill-health follows a distinct social gradient: the lower an individual’s socioeconomic status, the worse their health (World Health Organization</w:t>
      </w:r>
      <w:r w:rsidR="008F65D9" w:rsidRPr="008F65D9">
        <w:rPr>
          <w:color w:val="58595B"/>
          <w:sz w:val="24"/>
          <w:szCs w:val="24"/>
        </w:rPr>
        <w:t xml:space="preserve"> [WHO]</w:t>
      </w:r>
      <w:r w:rsidRPr="008F65D9">
        <w:rPr>
          <w:color w:val="58595B"/>
          <w:sz w:val="24"/>
          <w:szCs w:val="24"/>
        </w:rPr>
        <w:t xml:space="preserve">, 2008). </w:t>
      </w:r>
      <w:r w:rsidR="00706F56" w:rsidRPr="008F65D9">
        <w:rPr>
          <w:sz w:val="24"/>
          <w:szCs w:val="24"/>
        </w:rPr>
        <w:t>Poverty is an iss</w:t>
      </w:r>
      <w:r w:rsidR="00CA30F2">
        <w:rPr>
          <w:sz w:val="24"/>
          <w:szCs w:val="24"/>
        </w:rPr>
        <w:t>ue of concern in the Indigenous community. Indigenous</w:t>
      </w:r>
      <w:r w:rsidR="00706F56" w:rsidRPr="008F65D9">
        <w:rPr>
          <w:sz w:val="24"/>
          <w:szCs w:val="24"/>
        </w:rPr>
        <w:t xml:space="preserve"> children are most vulnerable (WHO</w:t>
      </w:r>
      <w:r w:rsidR="00706F56">
        <w:rPr>
          <w:sz w:val="24"/>
          <w:szCs w:val="24"/>
        </w:rPr>
        <w:t>, 2008</w:t>
      </w:r>
      <w:r w:rsidR="00706F56" w:rsidRPr="008F65D9">
        <w:rPr>
          <w:sz w:val="24"/>
          <w:szCs w:val="24"/>
        </w:rPr>
        <w:t>)</w:t>
      </w:r>
      <w:r w:rsidR="00706F56" w:rsidRPr="008F11BD">
        <w:rPr>
          <w:sz w:val="24"/>
          <w:szCs w:val="24"/>
        </w:rPr>
        <w:t xml:space="preserve">. </w:t>
      </w:r>
      <w:r w:rsidR="00CA30F2">
        <w:rPr>
          <w:rFonts w:ascii="GaramondPremrPro" w:hAnsi="GaramondPremrPro" w:cs="GaramondPremrPro"/>
          <w:sz w:val="24"/>
          <w:szCs w:val="24"/>
        </w:rPr>
        <w:t xml:space="preserve">For </w:t>
      </w:r>
      <w:r w:rsidR="00CA30F2">
        <w:rPr>
          <w:sz w:val="24"/>
          <w:szCs w:val="24"/>
        </w:rPr>
        <w:t>Indigenous</w:t>
      </w:r>
      <w:r w:rsidR="00CA30F2" w:rsidRPr="008F11BD">
        <w:rPr>
          <w:rFonts w:ascii="GaramondPremrPro" w:hAnsi="GaramondPremrPro" w:cs="GaramondPremrPro"/>
          <w:sz w:val="24"/>
          <w:szCs w:val="24"/>
        </w:rPr>
        <w:t xml:space="preserve"> </w:t>
      </w:r>
      <w:r w:rsidR="00706F56" w:rsidRPr="008F11BD">
        <w:rPr>
          <w:rFonts w:ascii="GaramondPremrPro" w:hAnsi="GaramondPremrPro" w:cs="GaramondPremrPro"/>
          <w:sz w:val="24"/>
          <w:szCs w:val="24"/>
        </w:rPr>
        <w:t xml:space="preserve">Canadians, who experience significantly higher rates of poverty and ill-health in </w:t>
      </w:r>
      <w:r w:rsidR="00CA30F2">
        <w:rPr>
          <w:rFonts w:ascii="GaramondPremrPro" w:hAnsi="GaramondPremrPro" w:cs="GaramondPremrPro"/>
          <w:sz w:val="24"/>
          <w:szCs w:val="24"/>
        </w:rPr>
        <w:t>comparison to the non-</w:t>
      </w:r>
      <w:r w:rsidR="00CA30F2" w:rsidRPr="00CA30F2">
        <w:rPr>
          <w:sz w:val="24"/>
          <w:szCs w:val="24"/>
        </w:rPr>
        <w:t xml:space="preserve"> </w:t>
      </w:r>
      <w:r w:rsidR="00CA30F2">
        <w:rPr>
          <w:sz w:val="24"/>
          <w:szCs w:val="24"/>
        </w:rPr>
        <w:t>Indigenous</w:t>
      </w:r>
      <w:r w:rsidR="00706F56" w:rsidRPr="008F11BD">
        <w:rPr>
          <w:rFonts w:ascii="GaramondPremrPro" w:hAnsi="GaramondPremrPro" w:cs="GaramondPremrPro"/>
          <w:sz w:val="24"/>
          <w:szCs w:val="24"/>
        </w:rPr>
        <w:t xml:space="preserve"> population, breaking the “poverty – ill-health – poverty” cycle is critical to improving overall health outcomes (Braveman &amp; Gruskin, 2003).</w:t>
      </w:r>
      <w:r w:rsidR="00706F56">
        <w:rPr>
          <w:b/>
          <w:color w:val="C00000"/>
          <w:sz w:val="24"/>
          <w:szCs w:val="24"/>
        </w:rPr>
        <w:t xml:space="preserve"> </w:t>
      </w:r>
      <w:r w:rsidR="00706F56" w:rsidRPr="00706F56">
        <w:rPr>
          <w:sz w:val="24"/>
          <w:szCs w:val="24"/>
        </w:rPr>
        <w:t xml:space="preserve">Poverty will be addressed in this paper </w:t>
      </w:r>
      <w:r w:rsidR="00BB6CC5" w:rsidRPr="00706F56">
        <w:rPr>
          <w:sz w:val="24"/>
          <w:szCs w:val="24"/>
        </w:rPr>
        <w:t xml:space="preserve">by first reviewing some of the key terms and concepts, </w:t>
      </w:r>
      <w:r w:rsidR="00BB6CC5">
        <w:rPr>
          <w:sz w:val="24"/>
          <w:szCs w:val="24"/>
        </w:rPr>
        <w:t>prevalence rates or s</w:t>
      </w:r>
      <w:r w:rsidR="003B045B">
        <w:rPr>
          <w:sz w:val="24"/>
          <w:szCs w:val="24"/>
        </w:rPr>
        <w:t>ta</w:t>
      </w:r>
      <w:r w:rsidR="00CA30F2">
        <w:rPr>
          <w:sz w:val="24"/>
          <w:szCs w:val="24"/>
        </w:rPr>
        <w:t>tistics of</w:t>
      </w:r>
      <w:r w:rsidR="00CA30F2" w:rsidRPr="00CA30F2">
        <w:rPr>
          <w:sz w:val="24"/>
          <w:szCs w:val="24"/>
        </w:rPr>
        <w:t xml:space="preserve"> </w:t>
      </w:r>
      <w:r w:rsidR="00CA30F2">
        <w:rPr>
          <w:sz w:val="24"/>
          <w:szCs w:val="24"/>
        </w:rPr>
        <w:t>Indigenous</w:t>
      </w:r>
      <w:r w:rsidR="003B045B">
        <w:rPr>
          <w:sz w:val="24"/>
          <w:szCs w:val="24"/>
        </w:rPr>
        <w:t xml:space="preserve"> health.  </w:t>
      </w:r>
      <w:r w:rsidR="00BB6CC5">
        <w:rPr>
          <w:sz w:val="24"/>
          <w:szCs w:val="24"/>
        </w:rPr>
        <w:t>The historical events and treaties, law</w:t>
      </w:r>
      <w:r w:rsidR="00706F56">
        <w:rPr>
          <w:sz w:val="24"/>
          <w:szCs w:val="24"/>
        </w:rPr>
        <w:t xml:space="preserve">s and acts governing poverty in Canada </w:t>
      </w:r>
      <w:r w:rsidR="00BB6CC5">
        <w:rPr>
          <w:sz w:val="24"/>
          <w:szCs w:val="24"/>
        </w:rPr>
        <w:t xml:space="preserve">will be examined. </w:t>
      </w:r>
      <w:r w:rsidR="003B045B">
        <w:rPr>
          <w:sz w:val="24"/>
          <w:szCs w:val="24"/>
        </w:rPr>
        <w:t xml:space="preserve"> </w:t>
      </w:r>
      <w:r w:rsidR="00BB6CC5">
        <w:rPr>
          <w:sz w:val="24"/>
          <w:szCs w:val="24"/>
        </w:rPr>
        <w:t>Finally, the roles of the health care provider will be outlined in terms of education, intervention and util</w:t>
      </w:r>
      <w:r w:rsidR="003B045B">
        <w:rPr>
          <w:sz w:val="24"/>
          <w:szCs w:val="24"/>
        </w:rPr>
        <w:t xml:space="preserve">ization of resources available.  </w:t>
      </w:r>
      <w:r w:rsidR="00BB6CC5">
        <w:rPr>
          <w:sz w:val="24"/>
          <w:szCs w:val="24"/>
        </w:rPr>
        <w:t>This paper will be limited to the context of Saskatchewan as a geographical area.</w:t>
      </w:r>
      <w:r w:rsidR="00461ADF">
        <w:rPr>
          <w:b/>
          <w:color w:val="C00000"/>
          <w:sz w:val="24"/>
          <w:szCs w:val="24"/>
        </w:rPr>
        <w:t xml:space="preserve"> </w:t>
      </w:r>
    </w:p>
    <w:p w14:paraId="2F5FEFE1" w14:textId="77777777" w:rsidR="00901DD5" w:rsidRPr="00496064" w:rsidRDefault="00BB6CC5" w:rsidP="00082EC7">
      <w:pPr>
        <w:rPr>
          <w:i/>
          <w:color w:val="C00000"/>
          <w:sz w:val="24"/>
          <w:szCs w:val="24"/>
        </w:rPr>
      </w:pPr>
      <w:r w:rsidRPr="0059458D">
        <w:rPr>
          <w:b/>
          <w:sz w:val="24"/>
          <w:szCs w:val="24"/>
        </w:rPr>
        <w:t>Definitions</w:t>
      </w:r>
      <w:r w:rsidR="00370B81" w:rsidRPr="00496064">
        <w:rPr>
          <w:i/>
          <w:color w:val="C00000"/>
          <w:sz w:val="24"/>
          <w:szCs w:val="24"/>
        </w:rPr>
        <w:t xml:space="preserve"> </w:t>
      </w:r>
      <w:r w:rsidR="00EE03E1" w:rsidRPr="00496064">
        <w:rPr>
          <w:b/>
          <w:color w:val="C00000"/>
          <w:sz w:val="24"/>
          <w:szCs w:val="24"/>
        </w:rPr>
        <w:t>[APA 2</w:t>
      </w:r>
      <w:r w:rsidR="00EE03E1" w:rsidRPr="00496064">
        <w:rPr>
          <w:b/>
          <w:color w:val="C00000"/>
          <w:sz w:val="24"/>
          <w:szCs w:val="24"/>
          <w:vertAlign w:val="superscript"/>
        </w:rPr>
        <w:t>nd</w:t>
      </w:r>
      <w:r w:rsidR="00910298" w:rsidRPr="00496064">
        <w:rPr>
          <w:b/>
          <w:color w:val="C00000"/>
          <w:sz w:val="24"/>
          <w:szCs w:val="24"/>
        </w:rPr>
        <w:t xml:space="preserve"> </w:t>
      </w:r>
      <w:r w:rsidR="00370B81" w:rsidRPr="00496064">
        <w:rPr>
          <w:b/>
          <w:color w:val="C00000"/>
          <w:sz w:val="24"/>
          <w:szCs w:val="24"/>
        </w:rPr>
        <w:t>level heading</w:t>
      </w:r>
      <w:r w:rsidR="000F36F8">
        <w:rPr>
          <w:b/>
          <w:color w:val="C00000"/>
          <w:sz w:val="24"/>
          <w:szCs w:val="24"/>
        </w:rPr>
        <w:t>- Tip 8</w:t>
      </w:r>
      <w:r w:rsidR="00625238" w:rsidRPr="00496064">
        <w:rPr>
          <w:b/>
          <w:color w:val="C00000"/>
          <w:sz w:val="24"/>
          <w:szCs w:val="24"/>
        </w:rPr>
        <w:t>b</w:t>
      </w:r>
      <w:r w:rsidR="00370B81" w:rsidRPr="00496064">
        <w:rPr>
          <w:b/>
          <w:color w:val="C00000"/>
          <w:sz w:val="24"/>
          <w:szCs w:val="24"/>
        </w:rPr>
        <w:t>]</w:t>
      </w:r>
      <w:r w:rsidR="00370B81" w:rsidRPr="00496064">
        <w:rPr>
          <w:color w:val="C00000"/>
          <w:szCs w:val="24"/>
        </w:rPr>
        <w:t xml:space="preserve"> </w:t>
      </w:r>
      <w:r w:rsidRPr="00496064">
        <w:rPr>
          <w:i/>
          <w:color w:val="C00000"/>
          <w:sz w:val="24"/>
          <w:szCs w:val="24"/>
        </w:rPr>
        <w:t xml:space="preserve"> </w:t>
      </w:r>
    </w:p>
    <w:p w14:paraId="0E825119" w14:textId="77777777" w:rsidR="00901DD5" w:rsidRDefault="00901DD5" w:rsidP="00901DD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386DF510" w14:textId="77777777" w:rsidR="00191E0A" w:rsidRPr="00EC6A06" w:rsidRDefault="00706F56" w:rsidP="00953B88">
      <w:pPr>
        <w:spacing w:line="480" w:lineRule="auto"/>
        <w:ind w:firstLine="720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Some </w:t>
      </w:r>
      <w:r w:rsidR="00370B81">
        <w:rPr>
          <w:sz w:val="24"/>
          <w:szCs w:val="24"/>
        </w:rPr>
        <w:t xml:space="preserve">key terms with regard to poverty, </w:t>
      </w:r>
      <w:r w:rsidR="00CA30F2">
        <w:rPr>
          <w:sz w:val="24"/>
          <w:szCs w:val="24"/>
        </w:rPr>
        <w:t>cultural diversity and Indigenous</w:t>
      </w:r>
      <w:r w:rsidR="003B045B">
        <w:rPr>
          <w:sz w:val="24"/>
          <w:szCs w:val="24"/>
        </w:rPr>
        <w:t xml:space="preserve"> health will be reviewed here.  </w:t>
      </w:r>
      <w:r w:rsidR="00370B81">
        <w:rPr>
          <w:sz w:val="24"/>
          <w:szCs w:val="24"/>
        </w:rPr>
        <w:t>Definitions from scholarly publications and agencies that focus their attention on this issue will be primarily cited.</w:t>
      </w:r>
      <w:r w:rsidR="003C5298">
        <w:rPr>
          <w:sz w:val="24"/>
          <w:szCs w:val="24"/>
        </w:rPr>
        <w:t xml:space="preserve"> </w:t>
      </w:r>
    </w:p>
    <w:p w14:paraId="6D5F3D81" w14:textId="77777777" w:rsidR="00953B88" w:rsidRDefault="00370B81" w:rsidP="00953B88">
      <w:pPr>
        <w:jc w:val="both"/>
      </w:pPr>
      <w:r w:rsidRPr="00953B88">
        <w:rPr>
          <w:b/>
          <w:bCs/>
          <w:i/>
          <w:sz w:val="24"/>
          <w:szCs w:val="24"/>
        </w:rPr>
        <w:t>P</w:t>
      </w:r>
      <w:r w:rsidR="00953B88" w:rsidRPr="00953B88">
        <w:rPr>
          <w:b/>
          <w:bCs/>
          <w:i/>
          <w:sz w:val="24"/>
          <w:szCs w:val="24"/>
        </w:rPr>
        <w:t>overty</w:t>
      </w:r>
      <w:r w:rsidRPr="00EE03E1">
        <w:rPr>
          <w:b/>
          <w:bCs/>
          <w:sz w:val="24"/>
          <w:szCs w:val="24"/>
        </w:rPr>
        <w:t xml:space="preserve"> </w:t>
      </w:r>
      <w:r w:rsidR="00EE03E1" w:rsidRPr="00496064">
        <w:rPr>
          <w:b/>
          <w:i/>
          <w:color w:val="C00000"/>
          <w:sz w:val="24"/>
          <w:szCs w:val="24"/>
        </w:rPr>
        <w:t>[APA 3</w:t>
      </w:r>
      <w:r w:rsidR="0059458D" w:rsidRPr="00496064">
        <w:rPr>
          <w:b/>
          <w:i/>
          <w:color w:val="C00000"/>
          <w:sz w:val="24"/>
          <w:szCs w:val="24"/>
        </w:rPr>
        <w:t>r</w:t>
      </w:r>
      <w:r w:rsidR="00EE03E1" w:rsidRPr="00496064">
        <w:rPr>
          <w:b/>
          <w:i/>
          <w:color w:val="C00000"/>
          <w:sz w:val="24"/>
          <w:szCs w:val="24"/>
        </w:rPr>
        <w:t>d</w:t>
      </w:r>
      <w:r w:rsidRPr="00496064">
        <w:rPr>
          <w:b/>
          <w:i/>
          <w:color w:val="C00000"/>
          <w:sz w:val="24"/>
          <w:szCs w:val="24"/>
        </w:rPr>
        <w:t xml:space="preserve"> level heading</w:t>
      </w:r>
      <w:r w:rsidR="000F36F8">
        <w:rPr>
          <w:b/>
          <w:i/>
          <w:color w:val="C00000"/>
          <w:sz w:val="24"/>
          <w:szCs w:val="24"/>
        </w:rPr>
        <w:t xml:space="preserve"> – Tip 8</w:t>
      </w:r>
      <w:r w:rsidR="00625238" w:rsidRPr="00496064">
        <w:rPr>
          <w:b/>
          <w:i/>
          <w:color w:val="C00000"/>
          <w:sz w:val="24"/>
          <w:szCs w:val="24"/>
        </w:rPr>
        <w:t>c</w:t>
      </w:r>
      <w:r w:rsidRPr="00496064">
        <w:rPr>
          <w:b/>
          <w:i/>
          <w:color w:val="C00000"/>
          <w:sz w:val="24"/>
          <w:szCs w:val="24"/>
        </w:rPr>
        <w:t>]</w:t>
      </w:r>
      <w:r>
        <w:t xml:space="preserve"> </w:t>
      </w:r>
    </w:p>
    <w:p w14:paraId="79C75DC5" w14:textId="77777777" w:rsidR="00953B88" w:rsidRDefault="00953B88" w:rsidP="00953B88">
      <w:pPr>
        <w:ind w:firstLine="720"/>
        <w:jc w:val="both"/>
      </w:pPr>
    </w:p>
    <w:p w14:paraId="70653B96" w14:textId="77777777" w:rsidR="00953B88" w:rsidRDefault="00370B81" w:rsidP="00625238">
      <w:pPr>
        <w:spacing w:line="480" w:lineRule="auto"/>
        <w:ind w:firstLine="720"/>
        <w:jc w:val="both"/>
        <w:rPr>
          <w:sz w:val="24"/>
          <w:szCs w:val="24"/>
        </w:rPr>
      </w:pPr>
      <w:r w:rsidRPr="00050423">
        <w:rPr>
          <w:sz w:val="24"/>
          <w:szCs w:val="24"/>
        </w:rPr>
        <w:t>“Two basic approaches exist to defining and measuring poverty in Canada (An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‘absolute’ </w:t>
      </w:r>
    </w:p>
    <w:p w14:paraId="76ABCE6B" w14:textId="77777777" w:rsidR="00370B81" w:rsidRPr="00370B81" w:rsidRDefault="00370B81" w:rsidP="0062523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 a ‘</w:t>
      </w:r>
      <w:r w:rsidRPr="00050423">
        <w:rPr>
          <w:sz w:val="24"/>
          <w:szCs w:val="24"/>
        </w:rPr>
        <w:t xml:space="preserve">relative’ measure of poverty). </w:t>
      </w:r>
      <w:r w:rsidR="003B045B">
        <w:rPr>
          <w:sz w:val="24"/>
          <w:szCs w:val="24"/>
        </w:rPr>
        <w:t xml:space="preserve"> </w:t>
      </w:r>
      <w:r w:rsidRPr="00050423">
        <w:rPr>
          <w:sz w:val="24"/>
          <w:szCs w:val="24"/>
        </w:rPr>
        <w:t>When taken to their respective</w:t>
      </w:r>
      <w:r>
        <w:rPr>
          <w:sz w:val="24"/>
          <w:szCs w:val="24"/>
        </w:rPr>
        <w:t xml:space="preserve"> </w:t>
      </w:r>
      <w:r w:rsidRPr="00050423">
        <w:rPr>
          <w:sz w:val="24"/>
          <w:szCs w:val="24"/>
        </w:rPr>
        <w:t>extremes, they establish the possible income bounds of poverty. Between these</w:t>
      </w:r>
      <w:r>
        <w:rPr>
          <w:bCs/>
          <w:sz w:val="24"/>
          <w:szCs w:val="24"/>
        </w:rPr>
        <w:t xml:space="preserve"> </w:t>
      </w:r>
      <w:r w:rsidRPr="00050423">
        <w:rPr>
          <w:sz w:val="24"/>
          <w:szCs w:val="24"/>
        </w:rPr>
        <w:t>extremes lie numerous intermediate</w:t>
      </w:r>
      <w:r w:rsidR="00985F57">
        <w:rPr>
          <w:sz w:val="24"/>
          <w:szCs w:val="24"/>
        </w:rPr>
        <w:t xml:space="preserve"> </w:t>
      </w:r>
      <w:r w:rsidRPr="00050423">
        <w:rPr>
          <w:sz w:val="24"/>
          <w:szCs w:val="24"/>
        </w:rPr>
        <w:t>measures” (Child and Family Canada, 2003</w:t>
      </w:r>
      <w:r w:rsidR="008F11BD">
        <w:rPr>
          <w:sz w:val="24"/>
          <w:szCs w:val="24"/>
        </w:rPr>
        <w:t>, para 3</w:t>
      </w:r>
      <w:r w:rsidRPr="00050423">
        <w:rPr>
          <w:sz w:val="24"/>
          <w:szCs w:val="24"/>
        </w:rPr>
        <w:t>).</w:t>
      </w:r>
      <w:r>
        <w:rPr>
          <w:sz w:val="24"/>
          <w:szCs w:val="24"/>
        </w:rPr>
        <w:t xml:space="preserve"> I</w:t>
      </w:r>
      <w:r w:rsidRPr="00015248">
        <w:rPr>
          <w:sz w:val="24"/>
          <w:szCs w:val="24"/>
        </w:rPr>
        <w:t>n the North America context</w:t>
      </w:r>
      <w:r>
        <w:rPr>
          <w:sz w:val="24"/>
          <w:szCs w:val="24"/>
        </w:rPr>
        <w:t xml:space="preserve">, poverty </w:t>
      </w:r>
      <w:r w:rsidRPr="00015248">
        <w:rPr>
          <w:sz w:val="24"/>
          <w:szCs w:val="24"/>
        </w:rPr>
        <w:t xml:space="preserve">is not having </w:t>
      </w:r>
      <w:r w:rsidRPr="00015248">
        <w:rPr>
          <w:sz w:val="24"/>
          <w:szCs w:val="24"/>
        </w:rPr>
        <w:lastRenderedPageBreak/>
        <w:t xml:space="preserve">enough money to choose among </w:t>
      </w:r>
      <w:r w:rsidRPr="00000888">
        <w:rPr>
          <w:sz w:val="24"/>
          <w:szCs w:val="24"/>
        </w:rPr>
        <w:t>alternatives.</w:t>
      </w:r>
      <w:r w:rsidR="00953B88">
        <w:rPr>
          <w:sz w:val="24"/>
          <w:szCs w:val="24"/>
        </w:rPr>
        <w:t xml:space="preserve"> </w:t>
      </w:r>
      <w:r w:rsidRPr="00000888">
        <w:rPr>
          <w:sz w:val="24"/>
          <w:szCs w:val="24"/>
        </w:rPr>
        <w:t>Poverty exacts its toll on people not always because a mere lack of</w:t>
      </w:r>
      <w:r w:rsidR="00985F57">
        <w:rPr>
          <w:sz w:val="24"/>
          <w:szCs w:val="24"/>
        </w:rPr>
        <w:t xml:space="preserve"> </w:t>
      </w:r>
      <w:r w:rsidRPr="00000888">
        <w:rPr>
          <w:sz w:val="24"/>
          <w:szCs w:val="24"/>
        </w:rPr>
        <w:t xml:space="preserve">material possessions, but often because of </w:t>
      </w:r>
      <w:proofErr w:type="spellStart"/>
      <w:r w:rsidRPr="00000888">
        <w:rPr>
          <w:sz w:val="24"/>
          <w:szCs w:val="24"/>
        </w:rPr>
        <w:t>choicelessness</w:t>
      </w:r>
      <w:proofErr w:type="spellEnd"/>
      <w:r w:rsidRPr="00000888">
        <w:rPr>
          <w:sz w:val="24"/>
          <w:szCs w:val="24"/>
        </w:rPr>
        <w:t>” (LaRocque, 1990</w:t>
      </w:r>
      <w:r w:rsidR="008F11BD">
        <w:rPr>
          <w:sz w:val="24"/>
          <w:szCs w:val="24"/>
        </w:rPr>
        <w:t>, para 4</w:t>
      </w:r>
      <w:r w:rsidRPr="00000888">
        <w:rPr>
          <w:sz w:val="24"/>
          <w:szCs w:val="24"/>
        </w:rPr>
        <w:t>).</w:t>
      </w:r>
    </w:p>
    <w:p w14:paraId="381AD27C" w14:textId="77777777" w:rsidR="00625238" w:rsidRPr="00496064" w:rsidRDefault="000E376C" w:rsidP="00EE03E1">
      <w:pPr>
        <w:jc w:val="both"/>
        <w:rPr>
          <w:color w:val="C00000"/>
        </w:rPr>
      </w:pPr>
      <w:r w:rsidRPr="00625238">
        <w:rPr>
          <w:b/>
          <w:bCs/>
          <w:i/>
          <w:sz w:val="24"/>
          <w:szCs w:val="24"/>
        </w:rPr>
        <w:t>Socioeconomic</w:t>
      </w:r>
      <w:r w:rsidRPr="0059458D">
        <w:rPr>
          <w:bCs/>
          <w:sz w:val="24"/>
          <w:szCs w:val="24"/>
        </w:rPr>
        <w:t xml:space="preserve"> </w:t>
      </w:r>
      <w:r w:rsidR="0059458D" w:rsidRPr="00496064">
        <w:rPr>
          <w:b/>
          <w:i/>
          <w:color w:val="C00000"/>
          <w:sz w:val="24"/>
          <w:szCs w:val="24"/>
        </w:rPr>
        <w:t>[APA 3rd level heading</w:t>
      </w:r>
      <w:r w:rsidR="00625238" w:rsidRPr="00496064">
        <w:rPr>
          <w:b/>
          <w:i/>
          <w:color w:val="C00000"/>
          <w:sz w:val="24"/>
          <w:szCs w:val="24"/>
        </w:rPr>
        <w:t xml:space="preserve"> – T</w:t>
      </w:r>
      <w:r w:rsidR="000F36F8">
        <w:rPr>
          <w:b/>
          <w:i/>
          <w:color w:val="C00000"/>
          <w:sz w:val="24"/>
          <w:szCs w:val="24"/>
        </w:rPr>
        <w:t>ip 8</w:t>
      </w:r>
      <w:r w:rsidR="00625238" w:rsidRPr="00496064">
        <w:rPr>
          <w:b/>
          <w:i/>
          <w:color w:val="C00000"/>
          <w:sz w:val="24"/>
          <w:szCs w:val="24"/>
        </w:rPr>
        <w:t>c</w:t>
      </w:r>
      <w:r w:rsidR="0059458D" w:rsidRPr="00496064">
        <w:rPr>
          <w:b/>
          <w:i/>
          <w:color w:val="C00000"/>
          <w:sz w:val="24"/>
          <w:szCs w:val="24"/>
        </w:rPr>
        <w:t>]</w:t>
      </w:r>
      <w:r w:rsidR="0059458D" w:rsidRPr="00496064">
        <w:rPr>
          <w:color w:val="C00000"/>
        </w:rPr>
        <w:t xml:space="preserve"> </w:t>
      </w:r>
    </w:p>
    <w:p w14:paraId="7809C35F" w14:textId="77777777" w:rsidR="00625238" w:rsidRDefault="00625238" w:rsidP="00EE03E1">
      <w:pPr>
        <w:jc w:val="both"/>
      </w:pPr>
    </w:p>
    <w:p w14:paraId="29991C08" w14:textId="77777777" w:rsidR="00625238" w:rsidRDefault="00370B81" w:rsidP="00625238">
      <w:pPr>
        <w:ind w:firstLine="720"/>
        <w:jc w:val="both"/>
        <w:rPr>
          <w:sz w:val="24"/>
          <w:szCs w:val="24"/>
        </w:rPr>
      </w:pPr>
      <w:r w:rsidRPr="00F42BF0">
        <w:rPr>
          <w:sz w:val="24"/>
          <w:szCs w:val="24"/>
        </w:rPr>
        <w:t xml:space="preserve">Characteristics of socioeconomic concepts in First Nations communities </w:t>
      </w:r>
      <w:r w:rsidR="00985F57">
        <w:rPr>
          <w:sz w:val="24"/>
          <w:szCs w:val="24"/>
        </w:rPr>
        <w:t xml:space="preserve">are: </w:t>
      </w:r>
      <w:r w:rsidRPr="00F42BF0">
        <w:rPr>
          <w:sz w:val="24"/>
          <w:szCs w:val="24"/>
        </w:rPr>
        <w:t xml:space="preserve">education, </w:t>
      </w:r>
    </w:p>
    <w:p w14:paraId="71D536F2" w14:textId="77777777" w:rsidR="00625238" w:rsidRDefault="00625238" w:rsidP="00625238">
      <w:pPr>
        <w:jc w:val="both"/>
        <w:rPr>
          <w:sz w:val="24"/>
          <w:szCs w:val="24"/>
        </w:rPr>
      </w:pPr>
    </w:p>
    <w:p w14:paraId="1BA9CC2A" w14:textId="77777777" w:rsidR="00625238" w:rsidRDefault="00370B81" w:rsidP="00625238">
      <w:pPr>
        <w:jc w:val="both"/>
        <w:rPr>
          <w:sz w:val="24"/>
          <w:szCs w:val="24"/>
        </w:rPr>
      </w:pPr>
      <w:r w:rsidRPr="00F42BF0">
        <w:rPr>
          <w:sz w:val="24"/>
          <w:szCs w:val="24"/>
        </w:rPr>
        <w:t>employment, income,</w:t>
      </w:r>
      <w:r w:rsidR="00625238">
        <w:rPr>
          <w:sz w:val="24"/>
          <w:szCs w:val="24"/>
        </w:rPr>
        <w:t xml:space="preserve"> housing, industrial structure, </w:t>
      </w:r>
      <w:r w:rsidRPr="00F42BF0">
        <w:rPr>
          <w:sz w:val="24"/>
          <w:szCs w:val="24"/>
        </w:rPr>
        <w:t xml:space="preserve">population structure, and percent speaking </w:t>
      </w:r>
      <w:r w:rsidR="000E376C">
        <w:rPr>
          <w:sz w:val="24"/>
          <w:szCs w:val="24"/>
        </w:rPr>
        <w:t xml:space="preserve">an </w:t>
      </w:r>
    </w:p>
    <w:p w14:paraId="5C0A309C" w14:textId="77777777" w:rsidR="00625238" w:rsidRDefault="00625238" w:rsidP="00625238">
      <w:pPr>
        <w:jc w:val="both"/>
        <w:rPr>
          <w:sz w:val="24"/>
          <w:szCs w:val="24"/>
        </w:rPr>
      </w:pPr>
    </w:p>
    <w:p w14:paraId="0DF7CA35" w14:textId="77777777" w:rsidR="00625238" w:rsidRDefault="000E376C" w:rsidP="00461ADF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Aboriginal language at home</w:t>
      </w:r>
      <w:r w:rsidR="00370B81" w:rsidRPr="00F42BF0">
        <w:rPr>
          <w:sz w:val="24"/>
          <w:szCs w:val="24"/>
        </w:rPr>
        <w:t xml:space="preserve"> (Kendall, 2001).  </w:t>
      </w:r>
      <w:r w:rsidR="00625238">
        <w:rPr>
          <w:color w:val="C00000"/>
          <w:sz w:val="24"/>
          <w:szCs w:val="24"/>
        </w:rPr>
        <w:t xml:space="preserve">APA says to </w:t>
      </w:r>
      <w:r w:rsidR="00F133FC" w:rsidRPr="008F11BD">
        <w:rPr>
          <w:color w:val="C00000"/>
          <w:sz w:val="24"/>
          <w:szCs w:val="24"/>
        </w:rPr>
        <w:t>have at least two sen</w:t>
      </w:r>
      <w:r w:rsidR="00625238">
        <w:rPr>
          <w:color w:val="C00000"/>
          <w:sz w:val="24"/>
          <w:szCs w:val="24"/>
        </w:rPr>
        <w:t xml:space="preserve">tences in every </w:t>
      </w:r>
    </w:p>
    <w:p w14:paraId="76151E8E" w14:textId="77777777" w:rsidR="00625238" w:rsidRDefault="00625238" w:rsidP="00461ADF">
      <w:pPr>
        <w:jc w:val="both"/>
        <w:rPr>
          <w:color w:val="C00000"/>
          <w:sz w:val="24"/>
          <w:szCs w:val="24"/>
        </w:rPr>
      </w:pPr>
    </w:p>
    <w:p w14:paraId="23421C7B" w14:textId="77777777" w:rsidR="00625238" w:rsidRDefault="00625238" w:rsidP="00625238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paragraph (Tip</w:t>
      </w:r>
      <w:r w:rsidR="007E6C01">
        <w:rPr>
          <w:color w:val="C00000"/>
          <w:sz w:val="24"/>
          <w:szCs w:val="24"/>
        </w:rPr>
        <w:t xml:space="preserve"> 7</w:t>
      </w:r>
      <w:r w:rsidR="0031650A">
        <w:rPr>
          <w:color w:val="C00000"/>
          <w:sz w:val="24"/>
          <w:szCs w:val="24"/>
        </w:rPr>
        <w:t>c</w:t>
      </w:r>
      <w:r w:rsidR="00F133FC" w:rsidRPr="008F11BD">
        <w:rPr>
          <w:color w:val="C00000"/>
          <w:sz w:val="24"/>
          <w:szCs w:val="24"/>
        </w:rPr>
        <w:t>).</w:t>
      </w:r>
    </w:p>
    <w:p w14:paraId="3A4B6DEE" w14:textId="77777777" w:rsidR="00625238" w:rsidRPr="00625238" w:rsidRDefault="00625238" w:rsidP="00625238">
      <w:pPr>
        <w:jc w:val="both"/>
        <w:rPr>
          <w:sz w:val="24"/>
          <w:szCs w:val="24"/>
        </w:rPr>
      </w:pPr>
    </w:p>
    <w:p w14:paraId="7AC515BB" w14:textId="77777777" w:rsidR="00625238" w:rsidRDefault="00370B81" w:rsidP="00625238">
      <w:pPr>
        <w:pStyle w:val="BodyTextIndent"/>
        <w:spacing w:line="480" w:lineRule="auto"/>
        <w:ind w:firstLine="0"/>
      </w:pPr>
      <w:r w:rsidRPr="00625238">
        <w:rPr>
          <w:b/>
          <w:i/>
        </w:rPr>
        <w:t>A</w:t>
      </w:r>
      <w:r w:rsidR="00AB2A09">
        <w:rPr>
          <w:b/>
          <w:i/>
        </w:rPr>
        <w:t>boriginal</w:t>
      </w:r>
      <w:r w:rsidR="00CA30F2">
        <w:rPr>
          <w:szCs w:val="24"/>
        </w:rPr>
        <w:t>/</w:t>
      </w:r>
      <w:r w:rsidR="00CA30F2" w:rsidRPr="00CA30F2">
        <w:rPr>
          <w:b/>
          <w:i/>
          <w:szCs w:val="24"/>
        </w:rPr>
        <w:t>Indigenous</w:t>
      </w:r>
      <w:r w:rsidR="00AB2A09" w:rsidRPr="00CA30F2">
        <w:rPr>
          <w:b/>
          <w:i/>
        </w:rPr>
        <w:t xml:space="preserve"> </w:t>
      </w:r>
      <w:r w:rsidR="00AB2A09">
        <w:rPr>
          <w:b/>
          <w:i/>
        </w:rPr>
        <w:t>People</w:t>
      </w:r>
      <w:r w:rsidRPr="0059458D">
        <w:rPr>
          <w:b/>
        </w:rPr>
        <w:t xml:space="preserve"> </w:t>
      </w:r>
      <w:r w:rsidR="0059458D" w:rsidRPr="00496064">
        <w:rPr>
          <w:b/>
          <w:i/>
          <w:color w:val="C00000"/>
          <w:szCs w:val="24"/>
        </w:rPr>
        <w:t>[APA 3rd level heading</w:t>
      </w:r>
      <w:r w:rsidR="000F36F8">
        <w:rPr>
          <w:b/>
          <w:i/>
          <w:color w:val="C00000"/>
          <w:szCs w:val="24"/>
        </w:rPr>
        <w:t xml:space="preserve"> – Tip 8</w:t>
      </w:r>
      <w:r w:rsidR="00625238" w:rsidRPr="00496064">
        <w:rPr>
          <w:b/>
          <w:i/>
          <w:color w:val="C00000"/>
          <w:szCs w:val="24"/>
        </w:rPr>
        <w:t>c</w:t>
      </w:r>
      <w:r w:rsidR="0059458D" w:rsidRPr="00496064">
        <w:rPr>
          <w:b/>
          <w:i/>
          <w:color w:val="C00000"/>
          <w:szCs w:val="24"/>
        </w:rPr>
        <w:t>]</w:t>
      </w:r>
      <w:r w:rsidR="0059458D" w:rsidRPr="00496064">
        <w:rPr>
          <w:color w:val="C00000"/>
        </w:rPr>
        <w:t xml:space="preserve"> </w:t>
      </w:r>
    </w:p>
    <w:p w14:paraId="75DF91B4" w14:textId="77777777" w:rsidR="00EE03E1" w:rsidRPr="00EC6A06" w:rsidRDefault="00AB2A09" w:rsidP="00625238">
      <w:pPr>
        <w:pStyle w:val="BodyTextIndent"/>
        <w:spacing w:line="480" w:lineRule="auto"/>
        <w:rPr>
          <w:b/>
          <w:color w:val="00B050"/>
        </w:rPr>
      </w:pPr>
      <w:r>
        <w:t xml:space="preserve">In Canada, the legal definition of </w:t>
      </w:r>
      <w:r w:rsidRPr="00A42BA4">
        <w:t xml:space="preserve">Aboriginal </w:t>
      </w:r>
      <w:r w:rsidRPr="00AB2A09">
        <w:t>people is</w:t>
      </w:r>
      <w:r>
        <w:t xml:space="preserve"> </w:t>
      </w:r>
      <w:r w:rsidR="005E2A75" w:rsidRPr="00A42BA4">
        <w:t>…</w:t>
      </w:r>
      <w:r w:rsidR="00842963">
        <w:t xml:space="preserve"> (Government of Canada 2024). </w:t>
      </w:r>
      <w:r w:rsidR="005E2A75" w:rsidRPr="00A42BA4">
        <w:t xml:space="preserve"> </w:t>
      </w:r>
      <w:r w:rsidR="0031650A">
        <w:rPr>
          <w:lang w:val="en"/>
        </w:rPr>
        <w:t>The term 'Aboriginal' or 'Indigenous' used on the Statistics Canada website refers to individuals identifying themselves as 'First Nations people, Métis or Inuit'</w:t>
      </w:r>
      <w:r w:rsidR="00842963">
        <w:rPr>
          <w:lang w:val="en"/>
        </w:rPr>
        <w:t xml:space="preserve"> (Statistics Canada, 2020).  </w:t>
      </w:r>
      <w:r w:rsidR="0031650A">
        <w:rPr>
          <w:color w:val="333333"/>
          <w:shd w:val="clear" w:color="auto" w:fill="E6E6E6"/>
        </w:rPr>
        <w:t xml:space="preserve"> </w:t>
      </w:r>
    </w:p>
    <w:p w14:paraId="1CE5A074" w14:textId="77777777" w:rsidR="00224501" w:rsidRDefault="00224501" w:rsidP="00EE03E1">
      <w:pPr>
        <w:pStyle w:val="BodyTextIndent"/>
        <w:spacing w:line="480" w:lineRule="auto"/>
        <w:ind w:firstLine="0"/>
        <w:rPr>
          <w:color w:val="FF0000"/>
          <w:szCs w:val="24"/>
        </w:rPr>
      </w:pPr>
      <w:r w:rsidRPr="00EE03E1">
        <w:rPr>
          <w:b/>
          <w:szCs w:val="24"/>
        </w:rPr>
        <w:t>Prevalence Rates</w:t>
      </w:r>
      <w:r w:rsidR="00D21F98" w:rsidRPr="00496064">
        <w:rPr>
          <w:color w:val="C00000"/>
          <w:szCs w:val="24"/>
        </w:rPr>
        <w:t xml:space="preserve"> </w:t>
      </w:r>
      <w:r w:rsidR="00D21F98" w:rsidRPr="00496064">
        <w:rPr>
          <w:b/>
          <w:color w:val="C00000"/>
          <w:szCs w:val="24"/>
        </w:rPr>
        <w:t>[</w:t>
      </w:r>
      <w:r w:rsidR="004644FF" w:rsidRPr="00496064">
        <w:rPr>
          <w:b/>
          <w:color w:val="C00000"/>
          <w:szCs w:val="24"/>
        </w:rPr>
        <w:t xml:space="preserve">APA </w:t>
      </w:r>
      <w:r w:rsidR="00EE03E1" w:rsidRPr="00496064">
        <w:rPr>
          <w:b/>
          <w:color w:val="C00000"/>
          <w:szCs w:val="24"/>
        </w:rPr>
        <w:t>2nd</w:t>
      </w:r>
      <w:r w:rsidR="004644FF" w:rsidRPr="00496064">
        <w:rPr>
          <w:b/>
          <w:color w:val="C00000"/>
          <w:szCs w:val="24"/>
        </w:rPr>
        <w:t xml:space="preserve"> level heading</w:t>
      </w:r>
      <w:r w:rsidR="000F36F8">
        <w:rPr>
          <w:b/>
          <w:color w:val="C00000"/>
          <w:szCs w:val="24"/>
        </w:rPr>
        <w:t xml:space="preserve"> – Tip 8</w:t>
      </w:r>
      <w:r w:rsidR="00625238" w:rsidRPr="00496064">
        <w:rPr>
          <w:b/>
          <w:color w:val="C00000"/>
          <w:szCs w:val="24"/>
        </w:rPr>
        <w:t>b</w:t>
      </w:r>
      <w:r w:rsidR="004644FF" w:rsidRPr="00496064">
        <w:rPr>
          <w:b/>
          <w:color w:val="C00000"/>
          <w:szCs w:val="24"/>
        </w:rPr>
        <w:t>]</w:t>
      </w:r>
    </w:p>
    <w:p w14:paraId="30493192" w14:textId="77777777" w:rsidR="00995AC2" w:rsidRPr="00DB05B0" w:rsidRDefault="001F0FF2" w:rsidP="00625238">
      <w:pPr>
        <w:pStyle w:val="BodyTextIndent"/>
        <w:spacing w:line="480" w:lineRule="auto"/>
        <w:rPr>
          <w:color w:val="C00000"/>
          <w:szCs w:val="24"/>
        </w:rPr>
      </w:pPr>
      <w:r w:rsidRPr="00B30F3A">
        <w:rPr>
          <w:rFonts w:ascii="GaramondPremrPro" w:hAnsi="GaramondPremrPro" w:cs="GaramondPremrPro"/>
          <w:szCs w:val="24"/>
        </w:rPr>
        <w:t>Poverty has been associated with an increased risk of chronic disease, injury, poor infant development, a range of mental health issues (stress, anxiety, depression, and lack of self-esteem), and premature death (Phipps, 2003).  The burden of poverty falls most heavily on certain groups (women, children, ethnic and minority groups, and the disabled) and geographic regions (World Bank, 1990).</w:t>
      </w:r>
      <w:r w:rsidRPr="0032630A">
        <w:rPr>
          <w:rFonts w:ascii="GaramondPremrPro" w:hAnsi="GaramondPremrPro" w:cs="GaramondPremrPro"/>
          <w:color w:val="58595B"/>
          <w:szCs w:val="24"/>
        </w:rPr>
        <w:t xml:space="preserve"> </w:t>
      </w:r>
      <w:r>
        <w:rPr>
          <w:rFonts w:ascii="GaramondPremrPro" w:hAnsi="GaramondPremrPro" w:cs="GaramondPremrPro"/>
          <w:color w:val="58595B"/>
          <w:szCs w:val="24"/>
        </w:rPr>
        <w:t xml:space="preserve"> </w:t>
      </w:r>
      <w:r w:rsidR="00995AC2" w:rsidRPr="00DB05B0">
        <w:rPr>
          <w:color w:val="C00000"/>
          <w:szCs w:val="24"/>
        </w:rPr>
        <w:t>Write a</w:t>
      </w:r>
      <w:r w:rsidR="00273708" w:rsidRPr="00DB05B0">
        <w:rPr>
          <w:color w:val="C00000"/>
          <w:szCs w:val="24"/>
        </w:rPr>
        <w:t xml:space="preserve"> couple of lead-</w:t>
      </w:r>
      <w:r w:rsidR="00995AC2" w:rsidRPr="00DB05B0">
        <w:rPr>
          <w:color w:val="C00000"/>
          <w:szCs w:val="24"/>
        </w:rPr>
        <w:t>in sentences first about the prevalence of this health issue.</w:t>
      </w:r>
    </w:p>
    <w:p w14:paraId="02FF870F" w14:textId="77777777" w:rsidR="00625238" w:rsidRPr="00625238" w:rsidRDefault="00AD46C6" w:rsidP="00625238">
      <w:pPr>
        <w:spacing w:line="480" w:lineRule="auto"/>
        <w:rPr>
          <w:i/>
          <w:sz w:val="24"/>
          <w:szCs w:val="24"/>
        </w:rPr>
      </w:pPr>
      <w:r w:rsidRPr="00625238">
        <w:rPr>
          <w:b/>
          <w:i/>
          <w:sz w:val="24"/>
          <w:szCs w:val="24"/>
        </w:rPr>
        <w:t>Ca</w:t>
      </w:r>
      <w:r w:rsidR="00EE03E1" w:rsidRPr="00625238">
        <w:rPr>
          <w:b/>
          <w:i/>
          <w:sz w:val="24"/>
          <w:szCs w:val="24"/>
        </w:rPr>
        <w:t xml:space="preserve">nadian </w:t>
      </w:r>
      <w:r w:rsidR="00625238" w:rsidRPr="00625238">
        <w:rPr>
          <w:b/>
          <w:i/>
          <w:sz w:val="24"/>
          <w:szCs w:val="24"/>
        </w:rPr>
        <w:t>N</w:t>
      </w:r>
      <w:r w:rsidR="003D1F96" w:rsidRPr="00625238">
        <w:rPr>
          <w:b/>
          <w:i/>
          <w:sz w:val="24"/>
          <w:szCs w:val="24"/>
        </w:rPr>
        <w:t xml:space="preserve">ational </w:t>
      </w:r>
      <w:r w:rsidR="00625238" w:rsidRPr="00625238">
        <w:rPr>
          <w:b/>
          <w:i/>
          <w:sz w:val="24"/>
          <w:szCs w:val="24"/>
        </w:rPr>
        <w:t>S</w:t>
      </w:r>
      <w:r w:rsidR="00224501" w:rsidRPr="00625238">
        <w:rPr>
          <w:b/>
          <w:i/>
          <w:sz w:val="24"/>
          <w:szCs w:val="24"/>
        </w:rPr>
        <w:t>tatistics</w:t>
      </w:r>
      <w:r w:rsidR="00EE03E1" w:rsidRPr="00625238">
        <w:rPr>
          <w:i/>
          <w:sz w:val="24"/>
          <w:szCs w:val="24"/>
        </w:rPr>
        <w:t xml:space="preserve"> </w:t>
      </w:r>
      <w:r w:rsidR="000F36F8">
        <w:rPr>
          <w:b/>
          <w:i/>
          <w:color w:val="C00000"/>
          <w:sz w:val="24"/>
          <w:szCs w:val="24"/>
        </w:rPr>
        <w:t>[APA 3rd level heading – Tip 8</w:t>
      </w:r>
      <w:r w:rsidR="00625238" w:rsidRPr="00496064">
        <w:rPr>
          <w:b/>
          <w:i/>
          <w:color w:val="C00000"/>
          <w:sz w:val="24"/>
          <w:szCs w:val="24"/>
        </w:rPr>
        <w:t>c]</w:t>
      </w:r>
    </w:p>
    <w:p w14:paraId="1FECF5D6" w14:textId="77777777" w:rsidR="00224501" w:rsidRDefault="00224501" w:rsidP="00625238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Recent statistics from the last three to five years from Stati</w:t>
      </w:r>
      <w:r w:rsidR="00DA5B10">
        <w:rPr>
          <w:sz w:val="24"/>
          <w:szCs w:val="24"/>
        </w:rPr>
        <w:t xml:space="preserve">stics Canada </w:t>
      </w:r>
      <w:r w:rsidR="003D1F96">
        <w:rPr>
          <w:sz w:val="24"/>
          <w:szCs w:val="24"/>
        </w:rPr>
        <w:t>indicate ……………</w:t>
      </w:r>
      <w:r w:rsidR="00DA5B10">
        <w:rPr>
          <w:sz w:val="24"/>
          <w:szCs w:val="24"/>
        </w:rPr>
        <w:t>……</w:t>
      </w:r>
      <w:r w:rsidR="00370B81">
        <w:rPr>
          <w:sz w:val="24"/>
          <w:szCs w:val="24"/>
        </w:rPr>
        <w:t xml:space="preserve"> </w:t>
      </w:r>
      <w:r>
        <w:rPr>
          <w:sz w:val="24"/>
          <w:szCs w:val="24"/>
        </w:rPr>
        <w:t>(Statistics Canada</w:t>
      </w:r>
      <w:r w:rsidR="005E2A75">
        <w:rPr>
          <w:sz w:val="24"/>
          <w:szCs w:val="24"/>
        </w:rPr>
        <w:t>, 2011</w:t>
      </w:r>
      <w:r>
        <w:rPr>
          <w:sz w:val="24"/>
          <w:szCs w:val="24"/>
        </w:rPr>
        <w:t>).</w:t>
      </w:r>
    </w:p>
    <w:p w14:paraId="609FCCBD" w14:textId="77777777" w:rsidR="00F11907" w:rsidRDefault="00625238" w:rsidP="00625238">
      <w:pPr>
        <w:spacing w:line="480" w:lineRule="auto"/>
        <w:rPr>
          <w:color w:val="FF0000"/>
          <w:sz w:val="24"/>
          <w:szCs w:val="24"/>
        </w:rPr>
      </w:pPr>
      <w:r w:rsidRPr="00496064">
        <w:rPr>
          <w:b/>
          <w:i/>
          <w:sz w:val="24"/>
          <w:szCs w:val="24"/>
        </w:rPr>
        <w:t xml:space="preserve">Provincial </w:t>
      </w:r>
      <w:r w:rsidR="00F11907" w:rsidRPr="00496064">
        <w:rPr>
          <w:b/>
          <w:i/>
          <w:sz w:val="24"/>
          <w:szCs w:val="24"/>
        </w:rPr>
        <w:t>S</w:t>
      </w:r>
      <w:r w:rsidR="00224501" w:rsidRPr="00496064">
        <w:rPr>
          <w:b/>
          <w:i/>
          <w:sz w:val="24"/>
          <w:szCs w:val="24"/>
        </w:rPr>
        <w:t>tatistic</w:t>
      </w:r>
      <w:r w:rsidR="003D1F96" w:rsidRPr="00496064">
        <w:rPr>
          <w:b/>
          <w:i/>
          <w:sz w:val="24"/>
          <w:szCs w:val="24"/>
        </w:rPr>
        <w:t>s</w:t>
      </w:r>
      <w:r w:rsidR="003D1F96" w:rsidRPr="00496064">
        <w:rPr>
          <w:b/>
          <w:i/>
          <w:color w:val="C00000"/>
          <w:sz w:val="24"/>
          <w:szCs w:val="24"/>
        </w:rPr>
        <w:t xml:space="preserve"> </w:t>
      </w:r>
      <w:r w:rsidR="0059458D" w:rsidRPr="00496064">
        <w:rPr>
          <w:b/>
          <w:i/>
          <w:color w:val="C00000"/>
          <w:sz w:val="24"/>
          <w:szCs w:val="24"/>
        </w:rPr>
        <w:t>[APA 3rd level heading</w:t>
      </w:r>
      <w:r w:rsidR="000F36F8">
        <w:rPr>
          <w:b/>
          <w:i/>
          <w:color w:val="C00000"/>
          <w:sz w:val="24"/>
          <w:szCs w:val="24"/>
        </w:rPr>
        <w:t xml:space="preserve"> – Tip8</w:t>
      </w:r>
      <w:r w:rsidR="00F11907" w:rsidRPr="00496064">
        <w:rPr>
          <w:b/>
          <w:i/>
          <w:color w:val="C00000"/>
          <w:sz w:val="24"/>
          <w:szCs w:val="24"/>
        </w:rPr>
        <w:t>b</w:t>
      </w:r>
      <w:r w:rsidR="0059458D" w:rsidRPr="00496064">
        <w:rPr>
          <w:b/>
          <w:i/>
          <w:color w:val="C00000"/>
          <w:sz w:val="24"/>
          <w:szCs w:val="24"/>
        </w:rPr>
        <w:t>]</w:t>
      </w:r>
    </w:p>
    <w:p w14:paraId="6D7E4FC4" w14:textId="77777777" w:rsidR="00082EC7" w:rsidRPr="00267172" w:rsidRDefault="00224501" w:rsidP="00F11907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Statistics </w:t>
      </w:r>
      <w:r w:rsidR="000E376C">
        <w:rPr>
          <w:sz w:val="24"/>
          <w:szCs w:val="24"/>
        </w:rPr>
        <w:t xml:space="preserve">in the province of </w:t>
      </w:r>
      <w:r w:rsidR="00370B81">
        <w:rPr>
          <w:sz w:val="24"/>
          <w:szCs w:val="24"/>
        </w:rPr>
        <w:t xml:space="preserve">????? </w:t>
      </w:r>
      <w:r>
        <w:rPr>
          <w:sz w:val="24"/>
          <w:szCs w:val="24"/>
        </w:rPr>
        <w:t>suggest…………</w:t>
      </w:r>
    </w:p>
    <w:p w14:paraId="21C6FBA1" w14:textId="77777777" w:rsidR="00353F75" w:rsidRPr="003D1F96" w:rsidRDefault="00656F04" w:rsidP="00724077">
      <w:pPr>
        <w:spacing w:line="480" w:lineRule="auto"/>
        <w:ind w:left="2160" w:firstLine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r w:rsidR="00353F75" w:rsidRPr="003D1F96">
        <w:rPr>
          <w:b/>
          <w:sz w:val="24"/>
          <w:szCs w:val="24"/>
        </w:rPr>
        <w:t>Literature</w:t>
      </w:r>
      <w:r w:rsidR="003D1F96">
        <w:rPr>
          <w:b/>
          <w:i/>
          <w:sz w:val="24"/>
          <w:szCs w:val="24"/>
        </w:rPr>
        <w:t xml:space="preserve"> </w:t>
      </w:r>
      <w:r w:rsidR="003D1F96" w:rsidRPr="00496064">
        <w:rPr>
          <w:b/>
          <w:color w:val="C00000"/>
          <w:sz w:val="24"/>
          <w:szCs w:val="24"/>
        </w:rPr>
        <w:t xml:space="preserve">[APA </w:t>
      </w:r>
      <w:r w:rsidR="00724077" w:rsidRPr="00496064">
        <w:rPr>
          <w:b/>
          <w:color w:val="C00000"/>
          <w:sz w:val="24"/>
          <w:szCs w:val="24"/>
        </w:rPr>
        <w:t>1st</w:t>
      </w:r>
      <w:r w:rsidR="003D1F96" w:rsidRPr="00496064">
        <w:rPr>
          <w:b/>
          <w:color w:val="C00000"/>
          <w:sz w:val="24"/>
          <w:szCs w:val="24"/>
        </w:rPr>
        <w:t xml:space="preserve"> level heading</w:t>
      </w:r>
      <w:r w:rsidR="000F36F8">
        <w:rPr>
          <w:b/>
          <w:color w:val="C00000"/>
          <w:sz w:val="24"/>
          <w:szCs w:val="24"/>
        </w:rPr>
        <w:t xml:space="preserve"> – Tip 8</w:t>
      </w:r>
      <w:r w:rsidR="00496064">
        <w:rPr>
          <w:b/>
          <w:color w:val="C00000"/>
          <w:sz w:val="24"/>
          <w:szCs w:val="24"/>
        </w:rPr>
        <w:t>a</w:t>
      </w:r>
      <w:r w:rsidR="003D1F96" w:rsidRPr="00496064">
        <w:rPr>
          <w:b/>
          <w:color w:val="C00000"/>
          <w:sz w:val="24"/>
          <w:szCs w:val="24"/>
        </w:rPr>
        <w:t>]</w:t>
      </w:r>
    </w:p>
    <w:p w14:paraId="69B018D7" w14:textId="77777777" w:rsidR="00353F75" w:rsidRPr="00C53338" w:rsidRDefault="00656F04" w:rsidP="00353F75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Current literature on poverty of Aboriginal peoples </w:t>
      </w:r>
      <w:r w:rsidR="00B276B0">
        <w:rPr>
          <w:sz w:val="24"/>
          <w:szCs w:val="24"/>
        </w:rPr>
        <w:t>has indicated……………………</w:t>
      </w:r>
      <w:proofErr w:type="gramStart"/>
      <w:r w:rsidR="00B276B0">
        <w:rPr>
          <w:sz w:val="24"/>
          <w:szCs w:val="24"/>
        </w:rPr>
        <w:t>…..</w:t>
      </w:r>
      <w:proofErr w:type="gramEnd"/>
      <w:r w:rsidR="00B276B0" w:rsidRPr="00C53338">
        <w:rPr>
          <w:sz w:val="24"/>
          <w:szCs w:val="24"/>
        </w:rPr>
        <w:t xml:space="preserve"> </w:t>
      </w:r>
      <w:r w:rsidR="00353F75">
        <w:rPr>
          <w:sz w:val="24"/>
          <w:szCs w:val="24"/>
        </w:rPr>
        <w:t>A couple of lead-</w:t>
      </w:r>
      <w:r w:rsidR="00D17B10">
        <w:rPr>
          <w:sz w:val="24"/>
          <w:szCs w:val="24"/>
        </w:rPr>
        <w:t xml:space="preserve">in sentences here to address the literature review generally, and /or introduce the next heading.  </w:t>
      </w:r>
    </w:p>
    <w:p w14:paraId="23B5E9A4" w14:textId="77777777" w:rsidR="00224501" w:rsidRDefault="003D1F96" w:rsidP="00724077">
      <w:pPr>
        <w:spacing w:line="480" w:lineRule="auto"/>
        <w:rPr>
          <w:color w:val="FF0000"/>
          <w:sz w:val="24"/>
          <w:szCs w:val="24"/>
        </w:rPr>
      </w:pPr>
      <w:r w:rsidRPr="003D1F96">
        <w:rPr>
          <w:b/>
          <w:sz w:val="24"/>
          <w:szCs w:val="24"/>
        </w:rPr>
        <w:t xml:space="preserve">Historical </w:t>
      </w:r>
      <w:r w:rsidR="00724077">
        <w:rPr>
          <w:b/>
          <w:sz w:val="24"/>
          <w:szCs w:val="24"/>
        </w:rPr>
        <w:t>E</w:t>
      </w:r>
      <w:r w:rsidR="00D955E2" w:rsidRPr="003D1F96">
        <w:rPr>
          <w:b/>
          <w:sz w:val="24"/>
          <w:szCs w:val="24"/>
        </w:rPr>
        <w:t>vents</w:t>
      </w:r>
      <w:r w:rsidR="004644FF" w:rsidRPr="003D1F96">
        <w:rPr>
          <w:sz w:val="24"/>
          <w:szCs w:val="24"/>
        </w:rPr>
        <w:t xml:space="preserve"> </w:t>
      </w:r>
      <w:r w:rsidRPr="00496064">
        <w:rPr>
          <w:b/>
          <w:color w:val="C00000"/>
          <w:sz w:val="24"/>
          <w:szCs w:val="24"/>
        </w:rPr>
        <w:t xml:space="preserve">[APA </w:t>
      </w:r>
      <w:r w:rsidR="00724077" w:rsidRPr="00496064">
        <w:rPr>
          <w:b/>
          <w:color w:val="C00000"/>
          <w:sz w:val="24"/>
          <w:szCs w:val="24"/>
        </w:rPr>
        <w:t>2n</w:t>
      </w:r>
      <w:r w:rsidRPr="00496064">
        <w:rPr>
          <w:b/>
          <w:color w:val="C00000"/>
          <w:sz w:val="24"/>
          <w:szCs w:val="24"/>
        </w:rPr>
        <w:t>d</w:t>
      </w:r>
      <w:r w:rsidR="004644FF" w:rsidRPr="00496064">
        <w:rPr>
          <w:b/>
          <w:color w:val="C00000"/>
          <w:sz w:val="24"/>
          <w:szCs w:val="24"/>
        </w:rPr>
        <w:t xml:space="preserve"> level heading</w:t>
      </w:r>
      <w:r w:rsidR="00F11907" w:rsidRPr="00496064">
        <w:rPr>
          <w:b/>
          <w:color w:val="C00000"/>
          <w:sz w:val="24"/>
          <w:szCs w:val="24"/>
        </w:rPr>
        <w:t xml:space="preserve"> – Tip </w:t>
      </w:r>
      <w:r w:rsidR="000F36F8">
        <w:rPr>
          <w:b/>
          <w:color w:val="C00000"/>
          <w:sz w:val="24"/>
          <w:szCs w:val="24"/>
        </w:rPr>
        <w:t>8</w:t>
      </w:r>
      <w:r w:rsidR="00496064" w:rsidRPr="00496064">
        <w:rPr>
          <w:b/>
          <w:color w:val="C00000"/>
          <w:sz w:val="24"/>
          <w:szCs w:val="24"/>
        </w:rPr>
        <w:t>b</w:t>
      </w:r>
      <w:r w:rsidR="004644FF" w:rsidRPr="00496064">
        <w:rPr>
          <w:b/>
          <w:color w:val="C00000"/>
          <w:sz w:val="24"/>
          <w:szCs w:val="24"/>
        </w:rPr>
        <w:t>]</w:t>
      </w:r>
    </w:p>
    <w:p w14:paraId="14D103E2" w14:textId="77777777" w:rsidR="00F11907" w:rsidRDefault="00724077" w:rsidP="00353F75">
      <w:pPr>
        <w:spacing w:line="480" w:lineRule="auto"/>
        <w:rPr>
          <w:sz w:val="24"/>
          <w:szCs w:val="24"/>
        </w:rPr>
      </w:pPr>
      <w:r w:rsidRPr="00724077">
        <w:rPr>
          <w:sz w:val="24"/>
          <w:szCs w:val="24"/>
        </w:rPr>
        <w:t xml:space="preserve">              </w:t>
      </w:r>
      <w:r w:rsidR="00CA30F2">
        <w:rPr>
          <w:sz w:val="24"/>
          <w:szCs w:val="24"/>
        </w:rPr>
        <w:t>Events in Indigenous</w:t>
      </w:r>
      <w:r w:rsidRPr="00724077">
        <w:rPr>
          <w:sz w:val="24"/>
          <w:szCs w:val="24"/>
        </w:rPr>
        <w:t xml:space="preserve"> history in Canada historically have been divided into pre-contact and post contact. Pre contact refers to before European contact or 1492 and post contact refers to after European contact or after 1492.    </w:t>
      </w:r>
    </w:p>
    <w:p w14:paraId="318EBDA2" w14:textId="77777777" w:rsidR="00F11907" w:rsidRDefault="00F11907" w:rsidP="00353F75">
      <w:pPr>
        <w:spacing w:line="480" w:lineRule="auto"/>
        <w:rPr>
          <w:color w:val="FF0000"/>
          <w:sz w:val="24"/>
          <w:szCs w:val="24"/>
          <w:u w:val="single"/>
        </w:rPr>
      </w:pPr>
      <w:proofErr w:type="gramStart"/>
      <w:r w:rsidRPr="00496064">
        <w:rPr>
          <w:b/>
          <w:i/>
          <w:sz w:val="24"/>
          <w:szCs w:val="24"/>
        </w:rPr>
        <w:t>Pre C</w:t>
      </w:r>
      <w:r w:rsidR="00D955E2" w:rsidRPr="00496064">
        <w:rPr>
          <w:b/>
          <w:i/>
          <w:sz w:val="24"/>
          <w:szCs w:val="24"/>
        </w:rPr>
        <w:t>ontact</w:t>
      </w:r>
      <w:proofErr w:type="gramEnd"/>
      <w:r w:rsidR="00DA5B10" w:rsidRPr="003D1F96">
        <w:rPr>
          <w:b/>
          <w:i/>
          <w:sz w:val="24"/>
          <w:szCs w:val="24"/>
        </w:rPr>
        <w:t xml:space="preserve"> </w:t>
      </w:r>
      <w:r w:rsidR="00724077" w:rsidRPr="00496064">
        <w:rPr>
          <w:b/>
          <w:i/>
          <w:color w:val="C00000"/>
          <w:sz w:val="24"/>
          <w:szCs w:val="24"/>
        </w:rPr>
        <w:t>[APA 3rd</w:t>
      </w:r>
      <w:r w:rsidR="00353F75" w:rsidRPr="00496064">
        <w:rPr>
          <w:b/>
          <w:i/>
          <w:color w:val="C00000"/>
          <w:sz w:val="24"/>
          <w:szCs w:val="24"/>
        </w:rPr>
        <w:t xml:space="preserve"> </w:t>
      </w:r>
      <w:r w:rsidR="00224501" w:rsidRPr="00496064">
        <w:rPr>
          <w:b/>
          <w:i/>
          <w:color w:val="C00000"/>
          <w:sz w:val="24"/>
          <w:szCs w:val="24"/>
        </w:rPr>
        <w:t>level heading</w:t>
      </w:r>
      <w:r w:rsidR="000F36F8">
        <w:rPr>
          <w:b/>
          <w:i/>
          <w:color w:val="C00000"/>
          <w:sz w:val="24"/>
          <w:szCs w:val="24"/>
        </w:rPr>
        <w:t xml:space="preserve"> – tip 8</w:t>
      </w:r>
      <w:r w:rsidRPr="00496064">
        <w:rPr>
          <w:b/>
          <w:i/>
          <w:color w:val="C00000"/>
          <w:sz w:val="24"/>
          <w:szCs w:val="24"/>
        </w:rPr>
        <w:t>c</w:t>
      </w:r>
      <w:r w:rsidR="00224501" w:rsidRPr="00496064">
        <w:rPr>
          <w:b/>
          <w:i/>
          <w:color w:val="C00000"/>
          <w:sz w:val="24"/>
          <w:szCs w:val="24"/>
        </w:rPr>
        <w:t>]</w:t>
      </w:r>
      <w:r w:rsidR="00353F75" w:rsidRPr="003D1F96">
        <w:rPr>
          <w:color w:val="FF0000"/>
          <w:sz w:val="24"/>
          <w:szCs w:val="24"/>
          <w:u w:val="single"/>
        </w:rPr>
        <w:t xml:space="preserve"> </w:t>
      </w:r>
    </w:p>
    <w:p w14:paraId="4C0DC319" w14:textId="77777777" w:rsidR="00F11907" w:rsidRPr="00496064" w:rsidRDefault="00F11907" w:rsidP="00496064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Before European contact……………………………………………        </w:t>
      </w:r>
      <w:r w:rsidR="00305C35" w:rsidRPr="006A1357">
        <w:rPr>
          <w:sz w:val="24"/>
          <w:szCs w:val="24"/>
        </w:rPr>
        <w:t>(Lux 2001</w:t>
      </w:r>
      <w:r w:rsidR="00D43AAD" w:rsidRPr="006A1357">
        <w:rPr>
          <w:sz w:val="24"/>
          <w:szCs w:val="24"/>
        </w:rPr>
        <w:t xml:space="preserve">).  </w:t>
      </w:r>
      <w:r w:rsidR="00F133FC" w:rsidRPr="00F11907">
        <w:rPr>
          <w:color w:val="C00000"/>
          <w:sz w:val="24"/>
          <w:szCs w:val="24"/>
        </w:rPr>
        <w:t>APA says,</w:t>
      </w:r>
      <w:r w:rsidRPr="00F11907">
        <w:rPr>
          <w:color w:val="C00000"/>
          <w:sz w:val="24"/>
          <w:szCs w:val="24"/>
        </w:rPr>
        <w:t xml:space="preserve"> should </w:t>
      </w:r>
      <w:r w:rsidR="00F133FC" w:rsidRPr="00F11907">
        <w:rPr>
          <w:color w:val="C00000"/>
          <w:sz w:val="24"/>
          <w:szCs w:val="24"/>
        </w:rPr>
        <w:t>have at least two sentences in every paragraph (</w:t>
      </w:r>
      <w:r w:rsidR="00A63DC6" w:rsidRPr="00F11907">
        <w:rPr>
          <w:color w:val="C00000"/>
          <w:sz w:val="24"/>
          <w:szCs w:val="24"/>
        </w:rPr>
        <w:t xml:space="preserve">APA </w:t>
      </w:r>
      <w:r w:rsidR="007E6C01">
        <w:rPr>
          <w:color w:val="C00000"/>
          <w:sz w:val="24"/>
          <w:szCs w:val="24"/>
        </w:rPr>
        <w:t>Tip 7</w:t>
      </w:r>
      <w:r w:rsidR="00496064">
        <w:rPr>
          <w:color w:val="C00000"/>
          <w:sz w:val="24"/>
          <w:szCs w:val="24"/>
        </w:rPr>
        <w:t>c</w:t>
      </w:r>
      <w:r w:rsidR="00F133FC" w:rsidRPr="00F11907">
        <w:rPr>
          <w:color w:val="C00000"/>
          <w:sz w:val="24"/>
          <w:szCs w:val="24"/>
        </w:rPr>
        <w:t>).</w:t>
      </w:r>
    </w:p>
    <w:p w14:paraId="4702685A" w14:textId="77777777" w:rsidR="00496064" w:rsidRDefault="00F11907" w:rsidP="004F6C5F">
      <w:pPr>
        <w:pStyle w:val="Heading6"/>
      </w:pPr>
      <w:r w:rsidRPr="00496064">
        <w:rPr>
          <w:b/>
          <w:i/>
          <w:szCs w:val="24"/>
          <w:u w:val="none"/>
        </w:rPr>
        <w:t>Post C</w:t>
      </w:r>
      <w:r w:rsidR="00353F75" w:rsidRPr="00496064">
        <w:rPr>
          <w:b/>
          <w:i/>
          <w:szCs w:val="24"/>
          <w:u w:val="none"/>
        </w:rPr>
        <w:t>ontac</w:t>
      </w:r>
      <w:r w:rsidR="00D955E2" w:rsidRPr="00496064">
        <w:rPr>
          <w:b/>
          <w:i/>
          <w:szCs w:val="24"/>
          <w:u w:val="none"/>
        </w:rPr>
        <w:t>t</w:t>
      </w:r>
      <w:r w:rsidR="00C30344" w:rsidRPr="0059458D">
        <w:rPr>
          <w:rFonts w:cs="Times"/>
          <w:u w:val="none"/>
        </w:rPr>
        <w:t xml:space="preserve"> </w:t>
      </w:r>
      <w:r w:rsidR="0059458D" w:rsidRPr="00496064">
        <w:rPr>
          <w:b/>
          <w:i/>
          <w:color w:val="C00000"/>
          <w:szCs w:val="24"/>
          <w:u w:val="none"/>
        </w:rPr>
        <w:t>[APA 3rd level heading</w:t>
      </w:r>
      <w:r w:rsidR="000F36F8">
        <w:rPr>
          <w:b/>
          <w:i/>
          <w:color w:val="C00000"/>
          <w:szCs w:val="24"/>
          <w:u w:val="none"/>
        </w:rPr>
        <w:t xml:space="preserve"> –Tip 8</w:t>
      </w:r>
      <w:r w:rsidR="00496064" w:rsidRPr="00496064">
        <w:rPr>
          <w:b/>
          <w:i/>
          <w:color w:val="C00000"/>
          <w:szCs w:val="24"/>
          <w:u w:val="none"/>
        </w:rPr>
        <w:t>c</w:t>
      </w:r>
      <w:r w:rsidR="0059458D" w:rsidRPr="00496064">
        <w:rPr>
          <w:b/>
          <w:i/>
          <w:color w:val="C00000"/>
          <w:szCs w:val="24"/>
          <w:u w:val="none"/>
        </w:rPr>
        <w:t>]</w:t>
      </w:r>
      <w:r w:rsidR="0059458D">
        <w:t xml:space="preserve"> </w:t>
      </w:r>
    </w:p>
    <w:p w14:paraId="426A2F78" w14:textId="77777777" w:rsidR="008F65D9" w:rsidRPr="00496064" w:rsidRDefault="00305C35" w:rsidP="00496064">
      <w:pPr>
        <w:pStyle w:val="Heading6"/>
        <w:ind w:firstLine="720"/>
        <w:rPr>
          <w:u w:val="none"/>
        </w:rPr>
      </w:pPr>
      <w:r w:rsidRPr="006A1357">
        <w:rPr>
          <w:u w:val="none"/>
        </w:rPr>
        <w:t>Many Indians began to experience the poverty that accompanied the declining of the fur trade after 1821 (</w:t>
      </w:r>
      <w:r w:rsidR="00704E0C" w:rsidRPr="006A1357">
        <w:rPr>
          <w:u w:val="none"/>
        </w:rPr>
        <w:t>Waldram, Herring, &amp; Young, 2006</w:t>
      </w:r>
      <w:r w:rsidRPr="006A1357">
        <w:rPr>
          <w:u w:val="none"/>
        </w:rPr>
        <w:t>).</w:t>
      </w:r>
      <w:r w:rsidRPr="006A1357">
        <w:rPr>
          <w:rFonts w:cs="Times"/>
          <w:u w:val="none"/>
        </w:rPr>
        <w:t xml:space="preserve"> Epidemics of</w:t>
      </w:r>
      <w:r w:rsidR="00B276B0" w:rsidRPr="006A1357">
        <w:rPr>
          <w:rFonts w:cs="Times"/>
          <w:u w:val="none"/>
        </w:rPr>
        <w:t xml:space="preserve"> </w:t>
      </w:r>
      <w:r w:rsidR="0059458D">
        <w:rPr>
          <w:rFonts w:cs="Times"/>
          <w:u w:val="none"/>
        </w:rPr>
        <w:t>………</w:t>
      </w:r>
      <w:r w:rsidR="006A1357" w:rsidRPr="00985F57">
        <w:rPr>
          <w:rFonts w:cs="Times"/>
          <w:u w:val="none"/>
        </w:rPr>
        <w:t xml:space="preserve"> </w:t>
      </w:r>
      <w:r w:rsidR="003B045B">
        <w:rPr>
          <w:rFonts w:cs="Times"/>
          <w:u w:val="none"/>
        </w:rPr>
        <w:t xml:space="preserve"> </w:t>
      </w:r>
      <w:r w:rsidRPr="00985F57">
        <w:rPr>
          <w:rFonts w:cs="Times"/>
          <w:u w:val="none"/>
        </w:rPr>
        <w:t>“</w:t>
      </w:r>
      <w:r w:rsidRPr="00985F57">
        <w:rPr>
          <w:u w:val="none"/>
        </w:rPr>
        <w:t xml:space="preserve">By </w:t>
      </w:r>
      <w:r w:rsidR="00704E0C" w:rsidRPr="00985F57">
        <w:rPr>
          <w:u w:val="none"/>
        </w:rPr>
        <w:t xml:space="preserve">1871, when the </w:t>
      </w:r>
      <w:r w:rsidRPr="00985F57">
        <w:rPr>
          <w:u w:val="none"/>
        </w:rPr>
        <w:t>so-ca</w:t>
      </w:r>
      <w:r w:rsidR="00704E0C" w:rsidRPr="00985F57">
        <w:rPr>
          <w:u w:val="none"/>
        </w:rPr>
        <w:t>lled numbered treati</w:t>
      </w:r>
      <w:r w:rsidR="004F6C5F">
        <w:rPr>
          <w:u w:val="none"/>
        </w:rPr>
        <w:t xml:space="preserve">es were beginning to be signed </w:t>
      </w:r>
      <w:r w:rsidR="00704E0C" w:rsidRPr="00985F57">
        <w:rPr>
          <w:u w:val="none"/>
        </w:rPr>
        <w:t>in the west</w:t>
      </w:r>
      <w:r w:rsidRPr="00985F57">
        <w:rPr>
          <w:u w:val="none"/>
        </w:rPr>
        <w:t xml:space="preserve">, </w:t>
      </w:r>
      <w:r w:rsidR="00704E0C" w:rsidRPr="00985F57">
        <w:rPr>
          <w:u w:val="none"/>
        </w:rPr>
        <w:t>“</w:t>
      </w:r>
      <w:r w:rsidRPr="00985F57">
        <w:rPr>
          <w:u w:val="none"/>
        </w:rPr>
        <w:t xml:space="preserve">the Indians were becoming destitute and </w:t>
      </w:r>
      <w:proofErr w:type="gramStart"/>
      <w:r w:rsidRPr="00985F57">
        <w:rPr>
          <w:u w:val="none"/>
        </w:rPr>
        <w:t>ever-mindful</w:t>
      </w:r>
      <w:proofErr w:type="gramEnd"/>
      <w:r w:rsidRPr="00985F57">
        <w:rPr>
          <w:u w:val="none"/>
        </w:rPr>
        <w:t xml:space="preserve"> of encroaching settlements that appeared to be accelerating even without the treaties</w:t>
      </w:r>
      <w:r w:rsidRPr="00985F57">
        <w:rPr>
          <w:rFonts w:cs="Times"/>
          <w:u w:val="none"/>
        </w:rPr>
        <w:t>”</w:t>
      </w:r>
      <w:r w:rsidRPr="00985F57">
        <w:rPr>
          <w:u w:val="none"/>
        </w:rPr>
        <w:t xml:space="preserve"> </w:t>
      </w:r>
      <w:r w:rsidR="008F65D9">
        <w:rPr>
          <w:u w:val="none"/>
        </w:rPr>
        <w:t>(Waldram et al.,</w:t>
      </w:r>
      <w:r w:rsidR="0072142C">
        <w:rPr>
          <w:u w:val="none"/>
        </w:rPr>
        <w:t xml:space="preserve"> </w:t>
      </w:r>
      <w:r w:rsidR="00C30344" w:rsidRPr="00985F57">
        <w:rPr>
          <w:u w:val="none"/>
        </w:rPr>
        <w:t>p. 13</w:t>
      </w:r>
      <w:r w:rsidRPr="00985F57">
        <w:rPr>
          <w:u w:val="none"/>
        </w:rPr>
        <w:t>).</w:t>
      </w:r>
      <w:r w:rsidR="00496064">
        <w:rPr>
          <w:u w:val="none"/>
        </w:rPr>
        <w:t xml:space="preserve"> </w:t>
      </w:r>
      <w:r w:rsidR="008F65D9" w:rsidRPr="00496064">
        <w:rPr>
          <w:color w:val="C00000"/>
          <w:szCs w:val="24"/>
          <w:u w:val="none"/>
        </w:rPr>
        <w:t xml:space="preserve">[Note the year is not required the second time the Reference is cited in the same paragraph] </w:t>
      </w:r>
    </w:p>
    <w:p w14:paraId="7EABE236" w14:textId="77777777" w:rsidR="008F65D9" w:rsidRPr="008F65D9" w:rsidRDefault="008F65D9" w:rsidP="008F65D9"/>
    <w:p w14:paraId="231226BB" w14:textId="77777777" w:rsidR="00224501" w:rsidRPr="003D1F96" w:rsidRDefault="00724077" w:rsidP="003D1F96">
      <w:pPr>
        <w:spacing w:line="480" w:lineRule="auto"/>
        <w:rPr>
          <w:b/>
          <w:color w:val="FF6600"/>
          <w:sz w:val="24"/>
          <w:szCs w:val="24"/>
        </w:rPr>
      </w:pP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5B10" w:rsidRPr="003D1F96">
        <w:rPr>
          <w:b/>
          <w:sz w:val="24"/>
          <w:szCs w:val="24"/>
        </w:rPr>
        <w:t>Government Reports</w:t>
      </w:r>
      <w:r w:rsidR="003D1F96">
        <w:rPr>
          <w:i/>
          <w:sz w:val="24"/>
          <w:szCs w:val="24"/>
        </w:rPr>
        <w:t xml:space="preserve"> </w:t>
      </w:r>
      <w:r w:rsidR="003D1F96" w:rsidRPr="00496064">
        <w:rPr>
          <w:b/>
          <w:color w:val="C00000"/>
          <w:sz w:val="24"/>
          <w:szCs w:val="24"/>
        </w:rPr>
        <w:t xml:space="preserve">[APA </w:t>
      </w:r>
      <w:r w:rsidRPr="00496064">
        <w:rPr>
          <w:b/>
          <w:color w:val="C00000"/>
          <w:sz w:val="24"/>
          <w:szCs w:val="24"/>
        </w:rPr>
        <w:t>1</w:t>
      </w:r>
      <w:r w:rsidRPr="00496064">
        <w:rPr>
          <w:b/>
          <w:color w:val="C00000"/>
          <w:sz w:val="24"/>
          <w:szCs w:val="24"/>
          <w:vertAlign w:val="superscript"/>
        </w:rPr>
        <w:t>st</w:t>
      </w:r>
      <w:r w:rsidRPr="00496064">
        <w:rPr>
          <w:b/>
          <w:color w:val="C00000"/>
          <w:sz w:val="24"/>
          <w:szCs w:val="24"/>
        </w:rPr>
        <w:t xml:space="preserve"> </w:t>
      </w:r>
      <w:r w:rsidR="003D1F96" w:rsidRPr="00496064">
        <w:rPr>
          <w:b/>
          <w:color w:val="C00000"/>
          <w:sz w:val="24"/>
          <w:szCs w:val="24"/>
        </w:rPr>
        <w:t>level heading</w:t>
      </w:r>
      <w:r w:rsidR="000F36F8">
        <w:rPr>
          <w:b/>
          <w:color w:val="C00000"/>
          <w:sz w:val="24"/>
          <w:szCs w:val="24"/>
        </w:rPr>
        <w:t>-Tip 8</w:t>
      </w:r>
      <w:r w:rsidR="00DB05B0">
        <w:rPr>
          <w:b/>
          <w:color w:val="C00000"/>
          <w:sz w:val="24"/>
          <w:szCs w:val="24"/>
        </w:rPr>
        <w:t>a</w:t>
      </w:r>
      <w:r w:rsidR="003D1F96" w:rsidRPr="00496064">
        <w:rPr>
          <w:b/>
          <w:color w:val="C00000"/>
          <w:sz w:val="24"/>
          <w:szCs w:val="24"/>
        </w:rPr>
        <w:t>]</w:t>
      </w:r>
    </w:p>
    <w:p w14:paraId="0A64AA2E" w14:textId="77777777" w:rsidR="00C53338" w:rsidRPr="00C53338" w:rsidRDefault="00C53338" w:rsidP="00C53338">
      <w:pPr>
        <w:spacing w:line="480" w:lineRule="auto"/>
        <w:ind w:firstLine="720"/>
        <w:rPr>
          <w:sz w:val="24"/>
          <w:szCs w:val="24"/>
        </w:rPr>
      </w:pPr>
      <w:r w:rsidRPr="00C53338">
        <w:rPr>
          <w:sz w:val="24"/>
          <w:szCs w:val="24"/>
        </w:rPr>
        <w:t>A couple of lead in sentences here.</w:t>
      </w:r>
      <w:r w:rsidR="00D17B10">
        <w:rPr>
          <w:sz w:val="24"/>
          <w:szCs w:val="24"/>
        </w:rPr>
        <w:t xml:space="preserve"> Government reports have been commissioned to </w:t>
      </w:r>
      <w:r w:rsidR="00CA30F2">
        <w:rPr>
          <w:sz w:val="24"/>
          <w:szCs w:val="24"/>
        </w:rPr>
        <w:t>address the health Indigenous</w:t>
      </w:r>
      <w:r w:rsidR="00D17B10">
        <w:rPr>
          <w:sz w:val="24"/>
          <w:szCs w:val="24"/>
        </w:rPr>
        <w:t xml:space="preserve"> peoples in Canada. Two specific reports will be discussed here.</w:t>
      </w:r>
    </w:p>
    <w:p w14:paraId="52E15CCF" w14:textId="77777777" w:rsidR="00724077" w:rsidRDefault="00DA5B10" w:rsidP="00724077">
      <w:pPr>
        <w:spacing w:line="480" w:lineRule="auto"/>
        <w:rPr>
          <w:b/>
          <w:sz w:val="24"/>
          <w:szCs w:val="24"/>
        </w:rPr>
      </w:pPr>
      <w:r w:rsidRPr="003D1F96">
        <w:rPr>
          <w:b/>
          <w:sz w:val="24"/>
          <w:szCs w:val="24"/>
        </w:rPr>
        <w:t>Royal Commission of Aboriginal Peoples 1996</w:t>
      </w:r>
      <w:r w:rsidR="003D1F96">
        <w:rPr>
          <w:b/>
          <w:sz w:val="24"/>
          <w:szCs w:val="24"/>
        </w:rPr>
        <w:t xml:space="preserve"> </w:t>
      </w:r>
      <w:r w:rsidR="000F36F8">
        <w:rPr>
          <w:b/>
          <w:color w:val="C00000"/>
          <w:sz w:val="24"/>
          <w:szCs w:val="24"/>
        </w:rPr>
        <w:t>[APA 2nd level heading – Tip 8</w:t>
      </w:r>
      <w:r w:rsidR="00496064" w:rsidRPr="00496064">
        <w:rPr>
          <w:b/>
          <w:color w:val="C00000"/>
          <w:sz w:val="24"/>
          <w:szCs w:val="24"/>
        </w:rPr>
        <w:t>b]</w:t>
      </w:r>
    </w:p>
    <w:p w14:paraId="2AB25096" w14:textId="77777777" w:rsidR="00697A05" w:rsidRPr="0059458D" w:rsidRDefault="00AD6F11" w:rsidP="00724077">
      <w:pPr>
        <w:spacing w:line="480" w:lineRule="auto"/>
        <w:ind w:firstLine="720"/>
        <w:rPr>
          <w:b/>
          <w:sz w:val="24"/>
          <w:szCs w:val="24"/>
        </w:rPr>
      </w:pPr>
      <w:r w:rsidRPr="0059458D">
        <w:rPr>
          <w:sz w:val="24"/>
          <w:szCs w:val="24"/>
        </w:rPr>
        <w:lastRenderedPageBreak/>
        <w:t>This repo</w:t>
      </w:r>
      <w:r w:rsidR="00697A05" w:rsidRPr="0059458D">
        <w:rPr>
          <w:sz w:val="24"/>
          <w:szCs w:val="24"/>
        </w:rPr>
        <w:t>rt recognized poverty as the</w:t>
      </w:r>
      <w:r w:rsidR="00656F04">
        <w:rPr>
          <w:sz w:val="24"/>
          <w:szCs w:val="24"/>
        </w:rPr>
        <w:t xml:space="preserve"> …………………………………….</w:t>
      </w:r>
    </w:p>
    <w:p w14:paraId="15CA46BD" w14:textId="77777777" w:rsidR="00F133FC" w:rsidRPr="007E6C01" w:rsidRDefault="00AD6F11" w:rsidP="00F133FC">
      <w:pPr>
        <w:jc w:val="both"/>
        <w:rPr>
          <w:color w:val="C00000"/>
          <w:sz w:val="24"/>
          <w:szCs w:val="24"/>
        </w:rPr>
      </w:pPr>
      <w:r w:rsidRPr="00D43AAD">
        <w:rPr>
          <w:i/>
          <w:sz w:val="24"/>
          <w:szCs w:val="24"/>
        </w:rPr>
        <w:t>……………………………………………………</w:t>
      </w:r>
      <w:r w:rsidR="00B276B0">
        <w:rPr>
          <w:i/>
          <w:sz w:val="24"/>
          <w:szCs w:val="24"/>
        </w:rPr>
        <w:t xml:space="preserve"> </w:t>
      </w:r>
      <w:r w:rsidRPr="00D43AAD">
        <w:rPr>
          <w:snapToGrid w:val="0"/>
          <w:sz w:val="24"/>
          <w:szCs w:val="24"/>
        </w:rPr>
        <w:t>(</w:t>
      </w:r>
      <w:r w:rsidR="00082EC7">
        <w:rPr>
          <w:snapToGrid w:val="0"/>
          <w:sz w:val="24"/>
          <w:szCs w:val="24"/>
        </w:rPr>
        <w:t xml:space="preserve">Indian </w:t>
      </w:r>
      <w:r w:rsidRPr="00DA5B10">
        <w:rPr>
          <w:snapToGrid w:val="0"/>
          <w:sz w:val="24"/>
          <w:szCs w:val="24"/>
        </w:rPr>
        <w:t>and Northern Affairs Canada</w:t>
      </w:r>
      <w:r>
        <w:rPr>
          <w:snapToGrid w:val="0"/>
          <w:sz w:val="24"/>
          <w:szCs w:val="24"/>
        </w:rPr>
        <w:t xml:space="preserve">, </w:t>
      </w:r>
      <w:r w:rsidRPr="00DA5B10">
        <w:rPr>
          <w:snapToGrid w:val="0"/>
          <w:sz w:val="24"/>
          <w:szCs w:val="24"/>
        </w:rPr>
        <w:t>2003).</w:t>
      </w:r>
      <w:r w:rsidR="00F133FC">
        <w:rPr>
          <w:snapToGrid w:val="0"/>
          <w:sz w:val="24"/>
          <w:szCs w:val="24"/>
        </w:rPr>
        <w:t xml:space="preserve"> </w:t>
      </w:r>
      <w:r w:rsidR="007E6C01">
        <w:rPr>
          <w:snapToGrid w:val="0"/>
          <w:sz w:val="24"/>
          <w:szCs w:val="24"/>
        </w:rPr>
        <w:t>[</w:t>
      </w:r>
      <w:r w:rsidR="00F133FC" w:rsidRPr="007E6C01">
        <w:rPr>
          <w:color w:val="C00000"/>
          <w:sz w:val="24"/>
          <w:szCs w:val="24"/>
        </w:rPr>
        <w:t xml:space="preserve">APA </w:t>
      </w:r>
    </w:p>
    <w:p w14:paraId="0C0875A3" w14:textId="77777777" w:rsidR="00F133FC" w:rsidRPr="007E6C01" w:rsidRDefault="00F133FC" w:rsidP="00F133FC">
      <w:pPr>
        <w:jc w:val="both"/>
        <w:rPr>
          <w:color w:val="C00000"/>
          <w:sz w:val="24"/>
          <w:szCs w:val="24"/>
        </w:rPr>
      </w:pPr>
    </w:p>
    <w:p w14:paraId="3B95B1CD" w14:textId="77777777" w:rsidR="00F133FC" w:rsidRPr="007E6C01" w:rsidRDefault="00F133FC" w:rsidP="00F133FC">
      <w:pPr>
        <w:jc w:val="both"/>
        <w:rPr>
          <w:color w:val="C00000"/>
          <w:sz w:val="24"/>
          <w:szCs w:val="24"/>
        </w:rPr>
      </w:pPr>
      <w:r w:rsidRPr="007E6C01">
        <w:rPr>
          <w:color w:val="C00000"/>
          <w:sz w:val="24"/>
          <w:szCs w:val="24"/>
        </w:rPr>
        <w:t>says, should have at least t</w:t>
      </w:r>
      <w:r w:rsidR="007E6C01">
        <w:rPr>
          <w:color w:val="C00000"/>
          <w:sz w:val="24"/>
          <w:szCs w:val="24"/>
        </w:rPr>
        <w:t xml:space="preserve">wo sentences in every paragraph, APA </w:t>
      </w:r>
      <w:r w:rsidR="000F36F8" w:rsidRPr="007E6C01">
        <w:rPr>
          <w:color w:val="C00000"/>
          <w:sz w:val="24"/>
          <w:szCs w:val="24"/>
        </w:rPr>
        <w:t>Tip 7</w:t>
      </w:r>
      <w:r w:rsidR="007E6C01" w:rsidRPr="007E6C01">
        <w:rPr>
          <w:color w:val="C00000"/>
          <w:sz w:val="24"/>
          <w:szCs w:val="24"/>
        </w:rPr>
        <w:t>c</w:t>
      </w:r>
      <w:r w:rsidR="007E6C01">
        <w:rPr>
          <w:color w:val="C00000"/>
          <w:sz w:val="24"/>
          <w:szCs w:val="24"/>
        </w:rPr>
        <w:t>]</w:t>
      </w:r>
      <w:r w:rsidRPr="007E6C01">
        <w:rPr>
          <w:color w:val="C00000"/>
          <w:sz w:val="24"/>
          <w:szCs w:val="24"/>
        </w:rPr>
        <w:t>.</w:t>
      </w:r>
    </w:p>
    <w:p w14:paraId="78D2D92A" w14:textId="77777777" w:rsidR="00DA5B10" w:rsidRPr="00AD6F11" w:rsidRDefault="00DA5B10" w:rsidP="00697A05">
      <w:pPr>
        <w:spacing w:line="480" w:lineRule="auto"/>
        <w:rPr>
          <w:snapToGrid w:val="0"/>
          <w:sz w:val="24"/>
          <w:szCs w:val="24"/>
        </w:rPr>
      </w:pPr>
    </w:p>
    <w:p w14:paraId="4BE21C57" w14:textId="77777777" w:rsidR="00724077" w:rsidRDefault="003D1F96" w:rsidP="0072407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Romanow </w:t>
      </w:r>
      <w:r w:rsidR="0059458D">
        <w:rPr>
          <w:b/>
          <w:sz w:val="24"/>
          <w:szCs w:val="24"/>
        </w:rPr>
        <w:t>R</w:t>
      </w:r>
      <w:r w:rsidR="002F6A5F" w:rsidRPr="003D1F96">
        <w:rPr>
          <w:b/>
          <w:sz w:val="24"/>
          <w:szCs w:val="24"/>
        </w:rPr>
        <w:t>eport</w:t>
      </w:r>
      <w:r w:rsidR="00724077">
        <w:rPr>
          <w:b/>
          <w:sz w:val="24"/>
          <w:szCs w:val="24"/>
        </w:rPr>
        <w:t>, 2002</w:t>
      </w:r>
      <w:r w:rsidR="00224501" w:rsidRPr="003D1F96">
        <w:rPr>
          <w:b/>
          <w:sz w:val="24"/>
          <w:szCs w:val="24"/>
        </w:rPr>
        <w:t xml:space="preserve"> </w:t>
      </w:r>
      <w:r w:rsidR="0059458D" w:rsidRPr="00496064">
        <w:rPr>
          <w:b/>
          <w:color w:val="C00000"/>
          <w:sz w:val="24"/>
          <w:szCs w:val="24"/>
        </w:rPr>
        <w:t>[APA 2nd level heading</w:t>
      </w:r>
      <w:r w:rsidR="000F36F8">
        <w:rPr>
          <w:b/>
          <w:color w:val="C00000"/>
          <w:sz w:val="24"/>
          <w:szCs w:val="24"/>
        </w:rPr>
        <w:t xml:space="preserve"> – Tip 8</w:t>
      </w:r>
      <w:r w:rsidR="00496064">
        <w:rPr>
          <w:b/>
          <w:color w:val="C00000"/>
          <w:sz w:val="24"/>
          <w:szCs w:val="24"/>
        </w:rPr>
        <w:t>b</w:t>
      </w:r>
      <w:r w:rsidR="0059458D" w:rsidRPr="00496064">
        <w:rPr>
          <w:b/>
          <w:color w:val="C00000"/>
          <w:sz w:val="24"/>
          <w:szCs w:val="24"/>
        </w:rPr>
        <w:t>]</w:t>
      </w:r>
    </w:p>
    <w:p w14:paraId="3C6607A7" w14:textId="77777777" w:rsidR="00F133FC" w:rsidRDefault="002F6A5F" w:rsidP="00F133F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Poverty of Aboriginal</w:t>
      </w:r>
      <w:r w:rsidR="00CA30F2">
        <w:rPr>
          <w:sz w:val="24"/>
          <w:szCs w:val="24"/>
        </w:rPr>
        <w:t>/Indigenous</w:t>
      </w:r>
      <w:r>
        <w:rPr>
          <w:sz w:val="24"/>
          <w:szCs w:val="24"/>
        </w:rPr>
        <w:t xml:space="preserve"> peoples was addressed in this report by 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31406789" w14:textId="77777777" w:rsidR="00F133FC" w:rsidRDefault="00F133FC" w:rsidP="00F133FC">
      <w:pPr>
        <w:jc w:val="both"/>
        <w:rPr>
          <w:sz w:val="24"/>
          <w:szCs w:val="24"/>
        </w:rPr>
      </w:pPr>
    </w:p>
    <w:p w14:paraId="0ED0D2C2" w14:textId="77777777" w:rsidR="00F133FC" w:rsidRPr="007E6C01" w:rsidRDefault="002F6A5F" w:rsidP="00F133FC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</w:t>
      </w:r>
      <w:r w:rsidR="00000888">
        <w:rPr>
          <w:sz w:val="24"/>
          <w:szCs w:val="24"/>
        </w:rPr>
        <w:t>…………….</w:t>
      </w:r>
      <w:r w:rsidR="00AD6F11" w:rsidRPr="00AD6F11">
        <w:rPr>
          <w:snapToGrid w:val="0"/>
          <w:sz w:val="24"/>
          <w:szCs w:val="24"/>
        </w:rPr>
        <w:t xml:space="preserve"> </w:t>
      </w:r>
      <w:r w:rsidR="00000888">
        <w:rPr>
          <w:snapToGrid w:val="0"/>
          <w:sz w:val="24"/>
          <w:szCs w:val="24"/>
        </w:rPr>
        <w:t>(Romanow Report, 2002</w:t>
      </w:r>
      <w:r w:rsidR="00AD6F11" w:rsidRPr="00DA5B10">
        <w:rPr>
          <w:snapToGrid w:val="0"/>
          <w:sz w:val="24"/>
          <w:szCs w:val="24"/>
        </w:rPr>
        <w:t>)</w:t>
      </w:r>
      <w:r w:rsidR="00F133FC">
        <w:rPr>
          <w:snapToGrid w:val="0"/>
          <w:sz w:val="24"/>
          <w:szCs w:val="24"/>
        </w:rPr>
        <w:t xml:space="preserve">. </w:t>
      </w:r>
      <w:r w:rsidR="007E6C01">
        <w:rPr>
          <w:snapToGrid w:val="0"/>
          <w:sz w:val="24"/>
          <w:szCs w:val="24"/>
        </w:rPr>
        <w:t>[</w:t>
      </w:r>
      <w:r w:rsidR="00F133FC" w:rsidRPr="007E6C01">
        <w:rPr>
          <w:color w:val="C00000"/>
          <w:sz w:val="24"/>
          <w:szCs w:val="24"/>
        </w:rPr>
        <w:t xml:space="preserve">APA says, </w:t>
      </w:r>
    </w:p>
    <w:p w14:paraId="7C3203BC" w14:textId="77777777" w:rsidR="00F133FC" w:rsidRPr="007E6C01" w:rsidRDefault="00F133FC" w:rsidP="00F133FC">
      <w:pPr>
        <w:jc w:val="both"/>
        <w:rPr>
          <w:color w:val="C00000"/>
          <w:sz w:val="24"/>
          <w:szCs w:val="24"/>
        </w:rPr>
      </w:pPr>
    </w:p>
    <w:p w14:paraId="25C64A65" w14:textId="77777777" w:rsidR="00F133FC" w:rsidRPr="007E6C01" w:rsidRDefault="00F133FC" w:rsidP="00F133FC">
      <w:pPr>
        <w:jc w:val="both"/>
        <w:rPr>
          <w:color w:val="C00000"/>
          <w:sz w:val="24"/>
          <w:szCs w:val="24"/>
        </w:rPr>
      </w:pPr>
      <w:r w:rsidRPr="007E6C01">
        <w:rPr>
          <w:color w:val="C00000"/>
          <w:sz w:val="24"/>
          <w:szCs w:val="24"/>
        </w:rPr>
        <w:t>should have at least t</w:t>
      </w:r>
      <w:r w:rsidR="007E6C01">
        <w:rPr>
          <w:color w:val="C00000"/>
          <w:sz w:val="24"/>
          <w:szCs w:val="24"/>
        </w:rPr>
        <w:t xml:space="preserve">wo sentences in every paragraph, </w:t>
      </w:r>
      <w:r w:rsidRPr="007E6C01">
        <w:rPr>
          <w:color w:val="C00000"/>
          <w:sz w:val="24"/>
          <w:szCs w:val="24"/>
        </w:rPr>
        <w:t>(</w:t>
      </w:r>
      <w:r w:rsidR="00A63DC6" w:rsidRPr="007E6C01">
        <w:rPr>
          <w:color w:val="C00000"/>
          <w:sz w:val="24"/>
          <w:szCs w:val="24"/>
        </w:rPr>
        <w:t xml:space="preserve">APA </w:t>
      </w:r>
      <w:r w:rsidR="000F36F8" w:rsidRPr="007E6C01">
        <w:rPr>
          <w:color w:val="C00000"/>
          <w:sz w:val="24"/>
          <w:szCs w:val="24"/>
        </w:rPr>
        <w:t>Tip 7</w:t>
      </w:r>
      <w:r w:rsidR="007E6C01">
        <w:rPr>
          <w:color w:val="C00000"/>
          <w:sz w:val="24"/>
          <w:szCs w:val="24"/>
        </w:rPr>
        <w:t>c]</w:t>
      </w:r>
      <w:r w:rsidRPr="007E6C01">
        <w:rPr>
          <w:color w:val="C00000"/>
          <w:sz w:val="24"/>
          <w:szCs w:val="24"/>
        </w:rPr>
        <w:t>.</w:t>
      </w:r>
    </w:p>
    <w:p w14:paraId="4320CB59" w14:textId="77777777" w:rsidR="002C148D" w:rsidRDefault="002C148D" w:rsidP="00F133FC">
      <w:pPr>
        <w:jc w:val="both"/>
        <w:rPr>
          <w:sz w:val="24"/>
          <w:szCs w:val="24"/>
        </w:rPr>
      </w:pPr>
    </w:p>
    <w:p w14:paraId="5C25FA2F" w14:textId="77777777" w:rsidR="002C148D" w:rsidRPr="002C148D" w:rsidRDefault="002C148D" w:rsidP="00F133FC">
      <w:pPr>
        <w:jc w:val="both"/>
        <w:rPr>
          <w:b/>
          <w:sz w:val="24"/>
          <w:szCs w:val="24"/>
        </w:rPr>
      </w:pPr>
      <w:r w:rsidRPr="002C148D">
        <w:rPr>
          <w:b/>
          <w:sz w:val="24"/>
          <w:szCs w:val="24"/>
        </w:rPr>
        <w:t>Truth and Reconciliation Commission (TRC) of Canada, 2015</w:t>
      </w:r>
      <w:r>
        <w:rPr>
          <w:b/>
          <w:sz w:val="24"/>
          <w:szCs w:val="24"/>
        </w:rPr>
        <w:t xml:space="preserve"> </w:t>
      </w:r>
      <w:r w:rsidR="000F36F8">
        <w:rPr>
          <w:b/>
          <w:color w:val="C00000"/>
          <w:sz w:val="24"/>
          <w:szCs w:val="24"/>
        </w:rPr>
        <w:t>[APA 2nd level-Tip 8</w:t>
      </w:r>
      <w:r>
        <w:rPr>
          <w:b/>
          <w:color w:val="C00000"/>
          <w:sz w:val="24"/>
          <w:szCs w:val="24"/>
        </w:rPr>
        <w:t>b</w:t>
      </w:r>
      <w:r w:rsidRPr="00496064">
        <w:rPr>
          <w:b/>
          <w:color w:val="C00000"/>
          <w:sz w:val="24"/>
          <w:szCs w:val="24"/>
        </w:rPr>
        <w:t>]</w:t>
      </w:r>
      <w:r w:rsidRPr="002C148D">
        <w:rPr>
          <w:b/>
          <w:sz w:val="24"/>
          <w:szCs w:val="24"/>
        </w:rPr>
        <w:t xml:space="preserve"> </w:t>
      </w:r>
    </w:p>
    <w:p w14:paraId="37FBC9A5" w14:textId="77777777" w:rsidR="003D1F96" w:rsidRDefault="003D1F96" w:rsidP="00724077">
      <w:pPr>
        <w:spacing w:line="480" w:lineRule="auto"/>
        <w:ind w:firstLine="720"/>
        <w:rPr>
          <w:snapToGrid w:val="0"/>
          <w:sz w:val="24"/>
          <w:szCs w:val="24"/>
        </w:rPr>
      </w:pPr>
    </w:p>
    <w:p w14:paraId="5173A059" w14:textId="77777777" w:rsidR="002C148D" w:rsidRDefault="002C148D" w:rsidP="00724077">
      <w:pPr>
        <w:spacing w:line="480" w:lineRule="auto"/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The calls to actions in TRC (2015) that addressed poverty within </w:t>
      </w:r>
      <w:r w:rsidR="00CA30F2">
        <w:rPr>
          <w:snapToGrid w:val="0"/>
          <w:sz w:val="24"/>
          <w:szCs w:val="24"/>
        </w:rPr>
        <w:t xml:space="preserve">Aboriginal/Indigenous populations </w:t>
      </w:r>
      <w:proofErr w:type="gramStart"/>
      <w:r w:rsidR="00CA30F2">
        <w:rPr>
          <w:snapToGrid w:val="0"/>
          <w:sz w:val="24"/>
          <w:szCs w:val="24"/>
        </w:rPr>
        <w:t>were:…</w:t>
      </w:r>
      <w:proofErr w:type="gramEnd"/>
      <w:r>
        <w:rPr>
          <w:snapToGrid w:val="0"/>
          <w:sz w:val="24"/>
          <w:szCs w:val="24"/>
        </w:rPr>
        <w:t xml:space="preserve">   </w:t>
      </w:r>
    </w:p>
    <w:p w14:paraId="5BDB5544" w14:textId="77777777" w:rsidR="00697A05" w:rsidRPr="003D1F96" w:rsidRDefault="000E376C" w:rsidP="00724077">
      <w:pPr>
        <w:spacing w:line="480" w:lineRule="auto"/>
        <w:ind w:left="1440" w:firstLine="720"/>
        <w:rPr>
          <w:b/>
          <w:sz w:val="24"/>
          <w:szCs w:val="24"/>
        </w:rPr>
      </w:pPr>
      <w:r w:rsidRPr="003D1F96">
        <w:rPr>
          <w:b/>
          <w:sz w:val="24"/>
          <w:szCs w:val="24"/>
        </w:rPr>
        <w:t>Role of Health Care Provider</w:t>
      </w:r>
      <w:r w:rsidR="002F6A5F" w:rsidRPr="003D1F96">
        <w:rPr>
          <w:b/>
          <w:sz w:val="24"/>
          <w:szCs w:val="24"/>
        </w:rPr>
        <w:t xml:space="preserve"> </w:t>
      </w:r>
      <w:r w:rsidR="00724077" w:rsidRPr="00496064">
        <w:rPr>
          <w:b/>
          <w:color w:val="C00000"/>
          <w:sz w:val="24"/>
          <w:szCs w:val="24"/>
        </w:rPr>
        <w:t>[APA 1</w:t>
      </w:r>
      <w:r w:rsidR="00724077" w:rsidRPr="00496064">
        <w:rPr>
          <w:b/>
          <w:color w:val="C00000"/>
          <w:sz w:val="24"/>
          <w:szCs w:val="24"/>
          <w:vertAlign w:val="superscript"/>
        </w:rPr>
        <w:t>st</w:t>
      </w:r>
      <w:r w:rsidR="00724077" w:rsidRPr="00496064">
        <w:rPr>
          <w:b/>
          <w:color w:val="C00000"/>
          <w:sz w:val="24"/>
          <w:szCs w:val="24"/>
        </w:rPr>
        <w:t xml:space="preserve"> level heading</w:t>
      </w:r>
      <w:r w:rsidR="000F36F8">
        <w:rPr>
          <w:b/>
          <w:color w:val="C00000"/>
          <w:sz w:val="24"/>
          <w:szCs w:val="24"/>
        </w:rPr>
        <w:t>-Tip 8</w:t>
      </w:r>
      <w:r w:rsidR="00496064">
        <w:rPr>
          <w:b/>
          <w:color w:val="C00000"/>
          <w:sz w:val="24"/>
          <w:szCs w:val="24"/>
        </w:rPr>
        <w:t>a</w:t>
      </w:r>
      <w:r w:rsidR="00724077" w:rsidRPr="00496064">
        <w:rPr>
          <w:b/>
          <w:color w:val="C00000"/>
          <w:sz w:val="24"/>
          <w:szCs w:val="24"/>
        </w:rPr>
        <w:t>]</w:t>
      </w:r>
      <w:r w:rsidR="00224501" w:rsidRPr="003D1F96">
        <w:rPr>
          <w:b/>
          <w:sz w:val="24"/>
          <w:szCs w:val="24"/>
        </w:rPr>
        <w:t xml:space="preserve">             </w:t>
      </w:r>
      <w:r w:rsidR="002F6A5F" w:rsidRPr="003D1F96">
        <w:rPr>
          <w:b/>
          <w:sz w:val="24"/>
          <w:szCs w:val="24"/>
        </w:rPr>
        <w:t xml:space="preserve">                </w:t>
      </w:r>
    </w:p>
    <w:p w14:paraId="0862F0DE" w14:textId="77777777" w:rsidR="00DC4FEB" w:rsidRDefault="00910298" w:rsidP="00DC4F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0E376C">
        <w:rPr>
          <w:sz w:val="24"/>
          <w:szCs w:val="24"/>
        </w:rPr>
        <w:t xml:space="preserve">e health care provider can play a key role in the issue of poverty by……………… </w:t>
      </w:r>
    </w:p>
    <w:p w14:paraId="56BF1BFC" w14:textId="77777777" w:rsidR="00DC4FEB" w:rsidRDefault="00DC4FEB" w:rsidP="00DC4FEB">
      <w:pPr>
        <w:jc w:val="both"/>
        <w:rPr>
          <w:sz w:val="24"/>
          <w:szCs w:val="24"/>
        </w:rPr>
      </w:pPr>
    </w:p>
    <w:p w14:paraId="7CA17A3F" w14:textId="77777777" w:rsidR="00F133FC" w:rsidRDefault="000E376C" w:rsidP="00DC4FE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  <w:r w:rsidR="00F133FC" w:rsidRPr="00F133FC">
        <w:rPr>
          <w:sz w:val="24"/>
          <w:szCs w:val="24"/>
        </w:rPr>
        <w:t xml:space="preserve"> </w:t>
      </w:r>
    </w:p>
    <w:p w14:paraId="59DBABB6" w14:textId="77777777" w:rsidR="00F133FC" w:rsidRDefault="00F133FC" w:rsidP="00F133FC">
      <w:pPr>
        <w:jc w:val="both"/>
        <w:rPr>
          <w:sz w:val="24"/>
          <w:szCs w:val="24"/>
        </w:rPr>
      </w:pPr>
    </w:p>
    <w:p w14:paraId="5B574373" w14:textId="77777777" w:rsidR="000E376C" w:rsidRDefault="00F133FC" w:rsidP="002C148D">
      <w:pPr>
        <w:jc w:val="both"/>
        <w:rPr>
          <w:sz w:val="24"/>
          <w:szCs w:val="24"/>
        </w:rPr>
      </w:pPr>
      <w:r>
        <w:rPr>
          <w:sz w:val="24"/>
          <w:szCs w:val="24"/>
        </w:rPr>
        <w:t>APA says,</w:t>
      </w:r>
      <w:r w:rsidRPr="00F133FC">
        <w:rPr>
          <w:sz w:val="24"/>
          <w:szCs w:val="24"/>
        </w:rPr>
        <w:t xml:space="preserve"> should have at least two sentences in every paragraph </w:t>
      </w:r>
      <w:r>
        <w:rPr>
          <w:sz w:val="24"/>
          <w:szCs w:val="24"/>
        </w:rPr>
        <w:t>(</w:t>
      </w:r>
      <w:r w:rsidR="00A63DC6">
        <w:rPr>
          <w:sz w:val="24"/>
          <w:szCs w:val="24"/>
        </w:rPr>
        <w:t xml:space="preserve">APA </w:t>
      </w:r>
      <w:r w:rsidR="000F36F8">
        <w:rPr>
          <w:sz w:val="24"/>
          <w:szCs w:val="24"/>
        </w:rPr>
        <w:t>Tip 7</w:t>
      </w:r>
      <w:r>
        <w:rPr>
          <w:sz w:val="24"/>
          <w:szCs w:val="24"/>
        </w:rPr>
        <w:t>)</w:t>
      </w:r>
      <w:r w:rsidRPr="00F133FC">
        <w:rPr>
          <w:sz w:val="24"/>
          <w:szCs w:val="24"/>
        </w:rPr>
        <w:t>.</w:t>
      </w:r>
    </w:p>
    <w:p w14:paraId="3DC386EB" w14:textId="77777777" w:rsidR="002C148D" w:rsidRDefault="002C148D" w:rsidP="002C148D">
      <w:pPr>
        <w:jc w:val="both"/>
        <w:rPr>
          <w:sz w:val="24"/>
          <w:szCs w:val="24"/>
        </w:rPr>
      </w:pPr>
    </w:p>
    <w:p w14:paraId="111BADAE" w14:textId="77777777" w:rsidR="00724077" w:rsidRDefault="00724077" w:rsidP="00724077">
      <w:pPr>
        <w:tabs>
          <w:tab w:val="left" w:pos="3144"/>
        </w:tabs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Assessment and Referral </w:t>
      </w:r>
      <w:r w:rsidRPr="00496064">
        <w:rPr>
          <w:b/>
          <w:color w:val="C00000"/>
          <w:sz w:val="24"/>
          <w:szCs w:val="24"/>
        </w:rPr>
        <w:t>[APA 2nd level heading</w:t>
      </w:r>
      <w:r w:rsidR="000F36F8">
        <w:rPr>
          <w:b/>
          <w:color w:val="C00000"/>
          <w:sz w:val="24"/>
          <w:szCs w:val="24"/>
        </w:rPr>
        <w:t xml:space="preserve"> – Tip 8</w:t>
      </w:r>
      <w:r w:rsidR="00496064">
        <w:rPr>
          <w:b/>
          <w:color w:val="C00000"/>
          <w:sz w:val="24"/>
          <w:szCs w:val="24"/>
        </w:rPr>
        <w:t>b</w:t>
      </w:r>
      <w:r w:rsidRPr="00496064">
        <w:rPr>
          <w:b/>
          <w:color w:val="C00000"/>
          <w:sz w:val="24"/>
          <w:szCs w:val="24"/>
        </w:rPr>
        <w:t>]</w:t>
      </w:r>
    </w:p>
    <w:p w14:paraId="6DE2AA8C" w14:textId="77777777" w:rsidR="007E6C01" w:rsidRDefault="00724077" w:rsidP="00F133FC">
      <w:pPr>
        <w:jc w:val="both"/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724077">
        <w:rPr>
          <w:sz w:val="24"/>
          <w:szCs w:val="24"/>
        </w:rPr>
        <w:t xml:space="preserve">  The role of the nurse…………………..</w:t>
      </w:r>
      <w:r w:rsidR="00F133FC">
        <w:rPr>
          <w:sz w:val="24"/>
          <w:szCs w:val="24"/>
        </w:rPr>
        <w:t xml:space="preserve">. </w:t>
      </w:r>
      <w:r w:rsidR="007E6C01" w:rsidRPr="007E6C01">
        <w:rPr>
          <w:color w:val="C00000"/>
          <w:sz w:val="24"/>
          <w:szCs w:val="24"/>
        </w:rPr>
        <w:t>[</w:t>
      </w:r>
      <w:r w:rsidR="00F133FC" w:rsidRPr="007E6C01">
        <w:rPr>
          <w:color w:val="C00000"/>
          <w:sz w:val="24"/>
          <w:szCs w:val="24"/>
        </w:rPr>
        <w:t xml:space="preserve">APA says, should have at least two sentences </w:t>
      </w:r>
    </w:p>
    <w:p w14:paraId="2BB5C1DC" w14:textId="77777777" w:rsidR="007E6C01" w:rsidRDefault="007E6C01" w:rsidP="00F133FC">
      <w:pPr>
        <w:jc w:val="both"/>
        <w:rPr>
          <w:color w:val="C00000"/>
          <w:sz w:val="24"/>
          <w:szCs w:val="24"/>
        </w:rPr>
      </w:pPr>
    </w:p>
    <w:p w14:paraId="76DAD848" w14:textId="77777777" w:rsidR="00F133FC" w:rsidRPr="007E6C01" w:rsidRDefault="00F133FC" w:rsidP="00F133FC">
      <w:pPr>
        <w:jc w:val="both"/>
        <w:rPr>
          <w:color w:val="C00000"/>
          <w:sz w:val="24"/>
          <w:szCs w:val="24"/>
        </w:rPr>
      </w:pPr>
      <w:r w:rsidRPr="007E6C01">
        <w:rPr>
          <w:color w:val="C00000"/>
          <w:sz w:val="24"/>
          <w:szCs w:val="24"/>
        </w:rPr>
        <w:t xml:space="preserve">in </w:t>
      </w:r>
      <w:r w:rsidR="007E6C01" w:rsidRPr="007E6C01">
        <w:rPr>
          <w:color w:val="C00000"/>
          <w:sz w:val="24"/>
          <w:szCs w:val="24"/>
        </w:rPr>
        <w:t xml:space="preserve">every paragraph, </w:t>
      </w:r>
      <w:r w:rsidR="00A63DC6" w:rsidRPr="007E6C01">
        <w:rPr>
          <w:color w:val="C00000"/>
          <w:sz w:val="24"/>
          <w:szCs w:val="24"/>
        </w:rPr>
        <w:t xml:space="preserve">APA </w:t>
      </w:r>
      <w:r w:rsidR="000F36F8" w:rsidRPr="007E6C01">
        <w:rPr>
          <w:color w:val="C00000"/>
          <w:sz w:val="24"/>
          <w:szCs w:val="24"/>
        </w:rPr>
        <w:t>Tip 7</w:t>
      </w:r>
      <w:r w:rsidR="007E6C01" w:rsidRPr="007E6C01">
        <w:rPr>
          <w:color w:val="C00000"/>
          <w:sz w:val="24"/>
          <w:szCs w:val="24"/>
        </w:rPr>
        <w:t>c]</w:t>
      </w:r>
      <w:r w:rsidRPr="007E6C01">
        <w:rPr>
          <w:color w:val="C00000"/>
          <w:sz w:val="24"/>
          <w:szCs w:val="24"/>
        </w:rPr>
        <w:t>.</w:t>
      </w:r>
    </w:p>
    <w:p w14:paraId="44A8274F" w14:textId="77777777" w:rsidR="00724077" w:rsidRPr="00724077" w:rsidRDefault="00724077" w:rsidP="00724077">
      <w:pPr>
        <w:spacing w:line="480" w:lineRule="auto"/>
        <w:rPr>
          <w:sz w:val="24"/>
          <w:szCs w:val="24"/>
        </w:rPr>
      </w:pPr>
    </w:p>
    <w:p w14:paraId="01F8E3EF" w14:textId="77777777" w:rsidR="00724077" w:rsidRDefault="003D1F96" w:rsidP="00724077">
      <w:pPr>
        <w:spacing w:line="480" w:lineRule="auto"/>
        <w:rPr>
          <w:b/>
          <w:sz w:val="24"/>
          <w:szCs w:val="24"/>
        </w:rPr>
      </w:pPr>
      <w:r w:rsidRPr="003D1F96">
        <w:rPr>
          <w:b/>
          <w:sz w:val="24"/>
          <w:szCs w:val="24"/>
        </w:rPr>
        <w:t xml:space="preserve">Culturally </w:t>
      </w:r>
      <w:r w:rsidR="00724077">
        <w:rPr>
          <w:b/>
          <w:sz w:val="24"/>
          <w:szCs w:val="24"/>
        </w:rPr>
        <w:t>C</w:t>
      </w:r>
      <w:r w:rsidR="00697A05" w:rsidRPr="003D1F96">
        <w:rPr>
          <w:b/>
          <w:sz w:val="24"/>
          <w:szCs w:val="24"/>
        </w:rPr>
        <w:t xml:space="preserve">ompetent </w:t>
      </w:r>
      <w:r w:rsidR="00724077">
        <w:rPr>
          <w:b/>
          <w:sz w:val="24"/>
          <w:szCs w:val="24"/>
        </w:rPr>
        <w:t>C</w:t>
      </w:r>
      <w:r w:rsidR="00697A05" w:rsidRPr="003D1F96">
        <w:rPr>
          <w:b/>
          <w:sz w:val="24"/>
          <w:szCs w:val="24"/>
        </w:rPr>
        <w:t>are</w:t>
      </w:r>
      <w:r w:rsidR="00724077" w:rsidRPr="00496064">
        <w:rPr>
          <w:b/>
          <w:color w:val="C00000"/>
          <w:sz w:val="24"/>
          <w:szCs w:val="24"/>
        </w:rPr>
        <w:t xml:space="preserve"> [APA 2nd level heading</w:t>
      </w:r>
      <w:r w:rsidR="000F36F8">
        <w:rPr>
          <w:b/>
          <w:color w:val="C00000"/>
          <w:sz w:val="24"/>
          <w:szCs w:val="24"/>
        </w:rPr>
        <w:t>- Tip 8</w:t>
      </w:r>
      <w:r w:rsidR="00496064">
        <w:rPr>
          <w:b/>
          <w:color w:val="C00000"/>
          <w:sz w:val="24"/>
          <w:szCs w:val="24"/>
        </w:rPr>
        <w:t>b</w:t>
      </w:r>
      <w:r w:rsidR="00724077" w:rsidRPr="00496064">
        <w:rPr>
          <w:b/>
          <w:color w:val="C00000"/>
          <w:sz w:val="24"/>
          <w:szCs w:val="24"/>
        </w:rPr>
        <w:t>]</w:t>
      </w:r>
    </w:p>
    <w:p w14:paraId="444D0052" w14:textId="77777777" w:rsidR="00F133FC" w:rsidRDefault="00697A05" w:rsidP="00DC4FE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Canadian Nurses Associa</w:t>
      </w:r>
      <w:r w:rsidR="006517FD">
        <w:rPr>
          <w:sz w:val="24"/>
          <w:szCs w:val="24"/>
        </w:rPr>
        <w:t>tion (2010</w:t>
      </w:r>
      <w:r>
        <w:rPr>
          <w:sz w:val="24"/>
          <w:szCs w:val="24"/>
        </w:rPr>
        <w:t xml:space="preserve">) has identified </w:t>
      </w:r>
      <w:r w:rsidR="00370B81">
        <w:rPr>
          <w:sz w:val="24"/>
          <w:szCs w:val="24"/>
        </w:rPr>
        <w:t xml:space="preserve">cultural sensitivity </w:t>
      </w:r>
      <w:proofErr w:type="gramStart"/>
      <w:r w:rsidR="00370B81">
        <w:rPr>
          <w:sz w:val="24"/>
          <w:szCs w:val="24"/>
        </w:rPr>
        <w:t xml:space="preserve">as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 w:rsidR="00370B81">
        <w:rPr>
          <w:sz w:val="24"/>
          <w:szCs w:val="24"/>
        </w:rPr>
        <w:t xml:space="preserve"> </w:t>
      </w:r>
    </w:p>
    <w:p w14:paraId="591221FB" w14:textId="77777777" w:rsidR="00F133FC" w:rsidRDefault="00F133FC" w:rsidP="00F133FC">
      <w:pPr>
        <w:jc w:val="both"/>
        <w:rPr>
          <w:sz w:val="24"/>
          <w:szCs w:val="24"/>
        </w:rPr>
      </w:pPr>
    </w:p>
    <w:p w14:paraId="27AE8303" w14:textId="77777777" w:rsidR="00F133FC" w:rsidRPr="007E6C01" w:rsidRDefault="00697A05" w:rsidP="00F133FC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……………</w:t>
      </w:r>
      <w:r w:rsidR="00370B81">
        <w:rPr>
          <w:sz w:val="24"/>
          <w:szCs w:val="24"/>
        </w:rPr>
        <w:t>……………….</w:t>
      </w:r>
      <w:r>
        <w:rPr>
          <w:sz w:val="24"/>
          <w:szCs w:val="24"/>
        </w:rPr>
        <w:t>.</w:t>
      </w:r>
      <w:r w:rsidR="00F133FC">
        <w:rPr>
          <w:sz w:val="24"/>
          <w:szCs w:val="24"/>
        </w:rPr>
        <w:t xml:space="preserve"> </w:t>
      </w:r>
      <w:r w:rsidR="007E6C01">
        <w:rPr>
          <w:sz w:val="24"/>
          <w:szCs w:val="24"/>
        </w:rPr>
        <w:t>[</w:t>
      </w:r>
      <w:r w:rsidR="00F133FC" w:rsidRPr="007E6C01">
        <w:rPr>
          <w:color w:val="C00000"/>
          <w:sz w:val="24"/>
          <w:szCs w:val="24"/>
        </w:rPr>
        <w:t>APA says, should have at least two sentences in every paragraph</w:t>
      </w:r>
      <w:r w:rsidR="007E6C01">
        <w:rPr>
          <w:color w:val="C00000"/>
          <w:sz w:val="24"/>
          <w:szCs w:val="24"/>
        </w:rPr>
        <w:t>,</w:t>
      </w:r>
      <w:r w:rsidR="00F133FC" w:rsidRPr="007E6C01">
        <w:rPr>
          <w:color w:val="C00000"/>
          <w:sz w:val="24"/>
          <w:szCs w:val="24"/>
        </w:rPr>
        <w:t xml:space="preserve"> </w:t>
      </w:r>
    </w:p>
    <w:p w14:paraId="6CE4C1FC" w14:textId="77777777" w:rsidR="00F133FC" w:rsidRPr="007E6C01" w:rsidRDefault="00F133FC" w:rsidP="00F133FC">
      <w:pPr>
        <w:jc w:val="both"/>
        <w:rPr>
          <w:color w:val="C00000"/>
          <w:sz w:val="24"/>
          <w:szCs w:val="24"/>
        </w:rPr>
      </w:pPr>
    </w:p>
    <w:p w14:paraId="1EF2CDB8" w14:textId="77777777" w:rsidR="00697A05" w:rsidRPr="007E6C01" w:rsidRDefault="007E6C01" w:rsidP="002C148D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Tip 7c]</w:t>
      </w:r>
      <w:r w:rsidR="00F133FC" w:rsidRPr="007E6C01">
        <w:rPr>
          <w:color w:val="C00000"/>
          <w:sz w:val="24"/>
          <w:szCs w:val="24"/>
        </w:rPr>
        <w:t>.</w:t>
      </w:r>
    </w:p>
    <w:p w14:paraId="63CAD858" w14:textId="77777777" w:rsidR="002C148D" w:rsidRDefault="002C148D" w:rsidP="002C148D">
      <w:pPr>
        <w:jc w:val="both"/>
        <w:rPr>
          <w:sz w:val="24"/>
          <w:szCs w:val="24"/>
        </w:rPr>
      </w:pPr>
    </w:p>
    <w:p w14:paraId="77DA9343" w14:textId="77777777" w:rsidR="00724077" w:rsidRDefault="00724077" w:rsidP="00724077">
      <w:pPr>
        <w:spacing w:line="480" w:lineRule="auto"/>
        <w:rPr>
          <w:b/>
          <w:sz w:val="24"/>
          <w:szCs w:val="24"/>
        </w:rPr>
      </w:pPr>
      <w:r w:rsidRPr="00724077">
        <w:rPr>
          <w:b/>
          <w:sz w:val="24"/>
          <w:szCs w:val="24"/>
        </w:rPr>
        <w:lastRenderedPageBreak/>
        <w:t>Education and Resource</w:t>
      </w:r>
      <w:r w:rsidR="00280F87">
        <w:rPr>
          <w:b/>
          <w:sz w:val="24"/>
          <w:szCs w:val="24"/>
        </w:rPr>
        <w:t>s</w:t>
      </w:r>
      <w:r w:rsidRPr="00724077">
        <w:rPr>
          <w:b/>
          <w:sz w:val="24"/>
          <w:szCs w:val="24"/>
        </w:rPr>
        <w:t xml:space="preserve"> </w:t>
      </w:r>
      <w:r w:rsidRPr="00496064">
        <w:rPr>
          <w:b/>
          <w:color w:val="C00000"/>
          <w:sz w:val="24"/>
          <w:szCs w:val="24"/>
        </w:rPr>
        <w:t>[APA 2nd level heading</w:t>
      </w:r>
      <w:r w:rsidR="000F36F8">
        <w:rPr>
          <w:b/>
          <w:color w:val="C00000"/>
          <w:sz w:val="24"/>
          <w:szCs w:val="24"/>
        </w:rPr>
        <w:t>-Tip 8</w:t>
      </w:r>
      <w:r w:rsidR="00496064">
        <w:rPr>
          <w:b/>
          <w:color w:val="C00000"/>
          <w:sz w:val="24"/>
          <w:szCs w:val="24"/>
        </w:rPr>
        <w:t>b</w:t>
      </w:r>
      <w:r w:rsidRPr="00496064">
        <w:rPr>
          <w:b/>
          <w:color w:val="C00000"/>
          <w:sz w:val="24"/>
          <w:szCs w:val="24"/>
        </w:rPr>
        <w:t>]</w:t>
      </w:r>
    </w:p>
    <w:p w14:paraId="175075BE" w14:textId="77777777" w:rsidR="00F133FC" w:rsidRPr="008F11BD" w:rsidRDefault="00724077" w:rsidP="00F133FC">
      <w:pPr>
        <w:ind w:firstLine="72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T</w:t>
      </w:r>
      <w:r w:rsidRPr="00724077">
        <w:rPr>
          <w:sz w:val="24"/>
          <w:szCs w:val="24"/>
        </w:rPr>
        <w:t>he nurse………………</w:t>
      </w:r>
      <w:proofErr w:type="gramStart"/>
      <w:r w:rsidRPr="00724077">
        <w:rPr>
          <w:sz w:val="24"/>
          <w:szCs w:val="24"/>
        </w:rPr>
        <w:t>…..</w:t>
      </w:r>
      <w:proofErr w:type="gramEnd"/>
      <w:r w:rsidR="00F133FC">
        <w:rPr>
          <w:sz w:val="24"/>
          <w:szCs w:val="24"/>
        </w:rPr>
        <w:t xml:space="preserve"> </w:t>
      </w:r>
      <w:r w:rsidR="007E6C01" w:rsidRPr="007E6C01">
        <w:rPr>
          <w:color w:val="C00000"/>
          <w:sz w:val="24"/>
          <w:szCs w:val="24"/>
        </w:rPr>
        <w:t>[</w:t>
      </w:r>
      <w:r w:rsidR="00F133FC" w:rsidRPr="008F11BD">
        <w:rPr>
          <w:color w:val="C00000"/>
          <w:sz w:val="24"/>
          <w:szCs w:val="24"/>
        </w:rPr>
        <w:t xml:space="preserve">APA says, should have at least two sentences in every </w:t>
      </w:r>
    </w:p>
    <w:p w14:paraId="04C1AC01" w14:textId="77777777" w:rsidR="00F133FC" w:rsidRPr="008F11BD" w:rsidRDefault="00F133FC" w:rsidP="00F133FC">
      <w:pPr>
        <w:jc w:val="both"/>
        <w:rPr>
          <w:color w:val="C00000"/>
          <w:sz w:val="24"/>
          <w:szCs w:val="24"/>
        </w:rPr>
      </w:pPr>
    </w:p>
    <w:p w14:paraId="14F05BC3" w14:textId="77777777" w:rsidR="00F133FC" w:rsidRPr="008F11BD" w:rsidRDefault="007E6C01" w:rsidP="00F133FC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Paragraph, </w:t>
      </w:r>
      <w:r w:rsidR="00A63DC6" w:rsidRPr="008F11BD">
        <w:rPr>
          <w:color w:val="C00000"/>
          <w:sz w:val="24"/>
          <w:szCs w:val="24"/>
        </w:rPr>
        <w:t xml:space="preserve">APA </w:t>
      </w:r>
      <w:r>
        <w:rPr>
          <w:color w:val="C00000"/>
          <w:sz w:val="24"/>
          <w:szCs w:val="24"/>
        </w:rPr>
        <w:t>Tip 7c]</w:t>
      </w:r>
      <w:r w:rsidR="00F133FC" w:rsidRPr="008F11BD">
        <w:rPr>
          <w:color w:val="C00000"/>
          <w:sz w:val="24"/>
          <w:szCs w:val="24"/>
        </w:rPr>
        <w:t>).</w:t>
      </w:r>
    </w:p>
    <w:p w14:paraId="63FD008F" w14:textId="77777777" w:rsidR="00724077" w:rsidRPr="00724077" w:rsidRDefault="00724077" w:rsidP="00724077">
      <w:pPr>
        <w:spacing w:line="480" w:lineRule="auto"/>
        <w:ind w:firstLine="720"/>
        <w:rPr>
          <w:b/>
          <w:sz w:val="24"/>
          <w:szCs w:val="24"/>
        </w:rPr>
      </w:pPr>
    </w:p>
    <w:p w14:paraId="7C0B5B0B" w14:textId="77777777" w:rsidR="003D1F96" w:rsidRDefault="00965ABB" w:rsidP="003D1F96">
      <w:pPr>
        <w:spacing w:line="480" w:lineRule="auto"/>
        <w:rPr>
          <w:color w:val="FF0000"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965ABB">
        <w:rPr>
          <w:b/>
          <w:sz w:val="24"/>
          <w:szCs w:val="24"/>
        </w:rPr>
        <w:t>Discussion</w:t>
      </w:r>
      <w:r w:rsidR="00724077">
        <w:rPr>
          <w:b/>
          <w:sz w:val="24"/>
          <w:szCs w:val="24"/>
        </w:rPr>
        <w:t xml:space="preserve"> </w:t>
      </w:r>
      <w:r w:rsidR="00724077" w:rsidRPr="00496064">
        <w:rPr>
          <w:b/>
          <w:color w:val="C00000"/>
          <w:sz w:val="24"/>
          <w:szCs w:val="24"/>
        </w:rPr>
        <w:t>[APA 1</w:t>
      </w:r>
      <w:r w:rsidR="00724077" w:rsidRPr="00496064">
        <w:rPr>
          <w:b/>
          <w:color w:val="C00000"/>
          <w:sz w:val="24"/>
          <w:szCs w:val="24"/>
          <w:vertAlign w:val="superscript"/>
        </w:rPr>
        <w:t>st</w:t>
      </w:r>
      <w:r w:rsidR="00724077" w:rsidRPr="00496064">
        <w:rPr>
          <w:b/>
          <w:color w:val="C00000"/>
          <w:sz w:val="24"/>
          <w:szCs w:val="24"/>
        </w:rPr>
        <w:t xml:space="preserve"> level heading</w:t>
      </w:r>
      <w:r w:rsidR="000F36F8">
        <w:rPr>
          <w:b/>
          <w:color w:val="C00000"/>
          <w:sz w:val="24"/>
          <w:szCs w:val="24"/>
        </w:rPr>
        <w:t>-Tip8</w:t>
      </w:r>
      <w:r w:rsidR="004431C2">
        <w:rPr>
          <w:b/>
          <w:color w:val="C00000"/>
          <w:sz w:val="24"/>
          <w:szCs w:val="24"/>
        </w:rPr>
        <w:t>a</w:t>
      </w:r>
      <w:r w:rsidR="00724077" w:rsidRPr="00496064">
        <w:rPr>
          <w:b/>
          <w:color w:val="C00000"/>
          <w:sz w:val="24"/>
          <w:szCs w:val="24"/>
        </w:rPr>
        <w:t>]</w:t>
      </w:r>
    </w:p>
    <w:p w14:paraId="5AB0A0D1" w14:textId="77777777" w:rsidR="00F133FC" w:rsidRPr="008F11BD" w:rsidRDefault="00280F87" w:rsidP="00F133FC">
      <w:pPr>
        <w:ind w:firstLine="720"/>
        <w:jc w:val="both"/>
        <w:rPr>
          <w:color w:val="C00000"/>
          <w:sz w:val="24"/>
          <w:szCs w:val="24"/>
        </w:rPr>
      </w:pPr>
      <w:r w:rsidRPr="00280F87">
        <w:rPr>
          <w:sz w:val="24"/>
          <w:szCs w:val="24"/>
        </w:rPr>
        <w:t>A number of issues provide questions for discussion</w:t>
      </w:r>
      <w:r w:rsidR="00F133FC">
        <w:rPr>
          <w:sz w:val="24"/>
          <w:szCs w:val="24"/>
        </w:rPr>
        <w:t xml:space="preserve">. </w:t>
      </w:r>
      <w:r w:rsidR="007E6C01">
        <w:rPr>
          <w:sz w:val="24"/>
          <w:szCs w:val="24"/>
        </w:rPr>
        <w:t>[</w:t>
      </w:r>
      <w:r w:rsidR="00F133FC" w:rsidRPr="008F11BD">
        <w:rPr>
          <w:color w:val="C00000"/>
          <w:sz w:val="24"/>
          <w:szCs w:val="24"/>
        </w:rPr>
        <w:t xml:space="preserve">APA says, should have at least two </w:t>
      </w:r>
    </w:p>
    <w:p w14:paraId="45165A73" w14:textId="77777777" w:rsidR="00F133FC" w:rsidRPr="008F11BD" w:rsidRDefault="00F133FC" w:rsidP="00F133FC">
      <w:pPr>
        <w:jc w:val="both"/>
        <w:rPr>
          <w:color w:val="C00000"/>
          <w:sz w:val="24"/>
          <w:szCs w:val="24"/>
        </w:rPr>
      </w:pPr>
    </w:p>
    <w:p w14:paraId="0598D688" w14:textId="77777777" w:rsidR="00F133FC" w:rsidRPr="008F11BD" w:rsidRDefault="007E6C01" w:rsidP="00F133FC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sentences in every paragraph, </w:t>
      </w:r>
      <w:r w:rsidR="00A63DC6" w:rsidRPr="008F11BD">
        <w:rPr>
          <w:color w:val="C00000"/>
          <w:sz w:val="24"/>
          <w:szCs w:val="24"/>
        </w:rPr>
        <w:t xml:space="preserve">APA </w:t>
      </w:r>
      <w:r w:rsidR="000F36F8">
        <w:rPr>
          <w:color w:val="C00000"/>
          <w:sz w:val="24"/>
          <w:szCs w:val="24"/>
        </w:rPr>
        <w:t>Tip 7</w:t>
      </w:r>
      <w:r w:rsidR="00496064">
        <w:rPr>
          <w:color w:val="C00000"/>
          <w:sz w:val="24"/>
          <w:szCs w:val="24"/>
        </w:rPr>
        <w:t>c</w:t>
      </w:r>
      <w:r>
        <w:rPr>
          <w:color w:val="C00000"/>
          <w:sz w:val="24"/>
          <w:szCs w:val="24"/>
        </w:rPr>
        <w:t>]</w:t>
      </w:r>
      <w:r w:rsidR="00F133FC" w:rsidRPr="008F11BD">
        <w:rPr>
          <w:color w:val="C00000"/>
          <w:sz w:val="24"/>
          <w:szCs w:val="24"/>
        </w:rPr>
        <w:t>.</w:t>
      </w:r>
    </w:p>
    <w:p w14:paraId="536AD055" w14:textId="77777777" w:rsidR="00280F87" w:rsidRPr="00280F87" w:rsidRDefault="00280F87" w:rsidP="00280F87">
      <w:pPr>
        <w:spacing w:line="480" w:lineRule="auto"/>
        <w:ind w:firstLine="720"/>
        <w:rPr>
          <w:sz w:val="24"/>
          <w:szCs w:val="24"/>
        </w:rPr>
      </w:pPr>
      <w:r w:rsidRPr="00280F87">
        <w:rPr>
          <w:sz w:val="24"/>
          <w:szCs w:val="24"/>
        </w:rPr>
        <w:t xml:space="preserve">  </w:t>
      </w:r>
    </w:p>
    <w:p w14:paraId="43C73E2C" w14:textId="77777777" w:rsidR="00965ABB" w:rsidRDefault="00133934" w:rsidP="003D1F96">
      <w:pPr>
        <w:spacing w:line="480" w:lineRule="auto"/>
        <w:rPr>
          <w:i/>
          <w:sz w:val="24"/>
          <w:szCs w:val="24"/>
        </w:rPr>
      </w:pPr>
      <w:r w:rsidRPr="00724077">
        <w:rPr>
          <w:b/>
          <w:sz w:val="24"/>
          <w:szCs w:val="24"/>
        </w:rPr>
        <w:t>Future Directions</w:t>
      </w:r>
      <w:r w:rsidR="00724077" w:rsidRPr="0032113B">
        <w:rPr>
          <w:i/>
          <w:sz w:val="24"/>
          <w:szCs w:val="24"/>
        </w:rPr>
        <w:t xml:space="preserve"> </w:t>
      </w:r>
      <w:r w:rsidR="00724077" w:rsidRPr="004431C2">
        <w:rPr>
          <w:b/>
          <w:color w:val="C00000"/>
          <w:sz w:val="24"/>
          <w:szCs w:val="24"/>
        </w:rPr>
        <w:t>[APA 2nd level heading</w:t>
      </w:r>
      <w:r w:rsidR="000F36F8">
        <w:rPr>
          <w:b/>
          <w:color w:val="C00000"/>
          <w:sz w:val="24"/>
          <w:szCs w:val="24"/>
        </w:rPr>
        <w:t>-Tip 8</w:t>
      </w:r>
      <w:r w:rsidR="004431C2">
        <w:rPr>
          <w:b/>
          <w:color w:val="C00000"/>
          <w:sz w:val="24"/>
          <w:szCs w:val="24"/>
        </w:rPr>
        <w:t>b</w:t>
      </w:r>
      <w:r w:rsidR="00724077" w:rsidRPr="004431C2">
        <w:rPr>
          <w:b/>
          <w:color w:val="C00000"/>
          <w:sz w:val="24"/>
          <w:szCs w:val="24"/>
        </w:rPr>
        <w:t>]</w:t>
      </w:r>
    </w:p>
    <w:p w14:paraId="4DA8EA09" w14:textId="77777777" w:rsidR="00F133FC" w:rsidRPr="008F11BD" w:rsidRDefault="007F2754" w:rsidP="00F133FC">
      <w:pPr>
        <w:jc w:val="both"/>
        <w:rPr>
          <w:color w:val="C00000"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DC4FEB">
        <w:rPr>
          <w:sz w:val="24"/>
          <w:szCs w:val="24"/>
        </w:rPr>
        <w:t xml:space="preserve">    The projection</w:t>
      </w:r>
      <w:r w:rsidRPr="007F2754">
        <w:rPr>
          <w:sz w:val="24"/>
          <w:szCs w:val="24"/>
        </w:rPr>
        <w:t xml:space="preserve"> </w:t>
      </w:r>
      <w:r w:rsidR="00DC4FEB">
        <w:rPr>
          <w:sz w:val="24"/>
          <w:szCs w:val="24"/>
        </w:rPr>
        <w:t xml:space="preserve">is </w:t>
      </w:r>
      <w:r w:rsidRPr="007F2754">
        <w:rPr>
          <w:sz w:val="24"/>
          <w:szCs w:val="24"/>
        </w:rPr>
        <w:t>that ………</w:t>
      </w:r>
      <w:r w:rsidR="00F133FC">
        <w:rPr>
          <w:sz w:val="24"/>
          <w:szCs w:val="24"/>
        </w:rPr>
        <w:t xml:space="preserve"> </w:t>
      </w:r>
      <w:r w:rsidR="007E6C01">
        <w:rPr>
          <w:sz w:val="24"/>
          <w:szCs w:val="24"/>
        </w:rPr>
        <w:t>[</w:t>
      </w:r>
      <w:r w:rsidR="00F133FC" w:rsidRPr="008F11BD">
        <w:rPr>
          <w:color w:val="C00000"/>
          <w:sz w:val="24"/>
          <w:szCs w:val="24"/>
        </w:rPr>
        <w:t xml:space="preserve">APA says, should have at least two sentences in every </w:t>
      </w:r>
    </w:p>
    <w:p w14:paraId="6427431E" w14:textId="77777777" w:rsidR="00F133FC" w:rsidRPr="008F11BD" w:rsidRDefault="00F133FC" w:rsidP="00F133FC">
      <w:pPr>
        <w:jc w:val="both"/>
        <w:rPr>
          <w:color w:val="C00000"/>
          <w:sz w:val="24"/>
          <w:szCs w:val="24"/>
        </w:rPr>
      </w:pPr>
    </w:p>
    <w:p w14:paraId="5146CCA9" w14:textId="77777777" w:rsidR="00724077" w:rsidRPr="008F11BD" w:rsidRDefault="007E6C01" w:rsidP="00F133FC">
      <w:pPr>
        <w:jc w:val="both"/>
        <w:rPr>
          <w:color w:val="C00000"/>
          <w:sz w:val="24"/>
          <w:szCs w:val="24"/>
        </w:rPr>
      </w:pPr>
      <w:r w:rsidRPr="008F11BD">
        <w:rPr>
          <w:color w:val="C00000"/>
          <w:sz w:val="24"/>
          <w:szCs w:val="24"/>
        </w:rPr>
        <w:t>P</w:t>
      </w:r>
      <w:r w:rsidR="00F133FC" w:rsidRPr="008F11BD">
        <w:rPr>
          <w:color w:val="C00000"/>
          <w:sz w:val="24"/>
          <w:szCs w:val="24"/>
        </w:rPr>
        <w:t>aragra</w:t>
      </w:r>
      <w:r>
        <w:rPr>
          <w:color w:val="C00000"/>
          <w:sz w:val="24"/>
          <w:szCs w:val="24"/>
        </w:rPr>
        <w:t xml:space="preserve">ph, </w:t>
      </w:r>
      <w:r w:rsidR="000F36F8">
        <w:rPr>
          <w:color w:val="C00000"/>
          <w:sz w:val="24"/>
          <w:szCs w:val="24"/>
        </w:rPr>
        <w:t>Tip 7</w:t>
      </w:r>
      <w:r w:rsidR="00496064">
        <w:rPr>
          <w:color w:val="C00000"/>
          <w:sz w:val="24"/>
          <w:szCs w:val="24"/>
        </w:rPr>
        <w:t>c</w:t>
      </w:r>
      <w:r>
        <w:rPr>
          <w:color w:val="C00000"/>
          <w:sz w:val="24"/>
          <w:szCs w:val="24"/>
        </w:rPr>
        <w:t>]</w:t>
      </w:r>
      <w:r w:rsidR="00F133FC" w:rsidRPr="008F11BD">
        <w:rPr>
          <w:color w:val="C00000"/>
          <w:sz w:val="24"/>
          <w:szCs w:val="24"/>
        </w:rPr>
        <w:t>.</w:t>
      </w:r>
    </w:p>
    <w:p w14:paraId="2426456A" w14:textId="77777777" w:rsidR="00224501" w:rsidRPr="0032113B" w:rsidRDefault="00280F87" w:rsidP="00280F87">
      <w:pPr>
        <w:spacing w:line="480" w:lineRule="auto"/>
        <w:ind w:left="2160" w:firstLine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24501" w:rsidRPr="00724077">
        <w:rPr>
          <w:b/>
          <w:sz w:val="24"/>
          <w:szCs w:val="24"/>
        </w:rPr>
        <w:t>Conclusion</w:t>
      </w:r>
      <w:r w:rsidR="004644FF" w:rsidRPr="00724077">
        <w:rPr>
          <w:sz w:val="24"/>
          <w:szCs w:val="24"/>
        </w:rPr>
        <w:t xml:space="preserve"> </w:t>
      </w:r>
      <w:r w:rsidR="0032113B" w:rsidRPr="004431C2">
        <w:rPr>
          <w:b/>
          <w:color w:val="C00000"/>
          <w:sz w:val="24"/>
          <w:szCs w:val="24"/>
        </w:rPr>
        <w:t xml:space="preserve">[APA </w:t>
      </w:r>
      <w:r w:rsidRPr="004431C2">
        <w:rPr>
          <w:b/>
          <w:color w:val="C00000"/>
          <w:sz w:val="24"/>
          <w:szCs w:val="24"/>
        </w:rPr>
        <w:t>1st</w:t>
      </w:r>
      <w:r w:rsidR="0032113B" w:rsidRPr="004431C2">
        <w:rPr>
          <w:b/>
          <w:color w:val="C00000"/>
          <w:sz w:val="24"/>
          <w:szCs w:val="24"/>
        </w:rPr>
        <w:t xml:space="preserve"> level heading</w:t>
      </w:r>
      <w:r w:rsidR="00496064" w:rsidRPr="004431C2">
        <w:rPr>
          <w:b/>
          <w:color w:val="C00000"/>
          <w:sz w:val="24"/>
          <w:szCs w:val="24"/>
        </w:rPr>
        <w:t>- Tip</w:t>
      </w:r>
      <w:r w:rsidR="000F36F8">
        <w:rPr>
          <w:b/>
          <w:color w:val="C00000"/>
          <w:sz w:val="24"/>
          <w:szCs w:val="24"/>
        </w:rPr>
        <w:t xml:space="preserve"> 8</w:t>
      </w:r>
      <w:r w:rsidR="004431C2" w:rsidRPr="004431C2">
        <w:rPr>
          <w:b/>
          <w:color w:val="C00000"/>
          <w:sz w:val="24"/>
          <w:szCs w:val="24"/>
        </w:rPr>
        <w:t>a</w:t>
      </w:r>
      <w:r w:rsidR="0032113B" w:rsidRPr="004431C2">
        <w:rPr>
          <w:b/>
          <w:color w:val="C00000"/>
          <w:sz w:val="24"/>
          <w:szCs w:val="24"/>
        </w:rPr>
        <w:t>]</w:t>
      </w:r>
    </w:p>
    <w:p w14:paraId="6B41BB10" w14:textId="77777777" w:rsidR="002F6A5F" w:rsidRDefault="002F6A5F" w:rsidP="002F6A5F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Poverty, as a socioeconomic issue ……………more than any other issue… </w:t>
      </w:r>
    </w:p>
    <w:p w14:paraId="53B2408F" w14:textId="77777777" w:rsidR="00461ADF" w:rsidRDefault="000D62D9" w:rsidP="003E30A7">
      <w:pPr>
        <w:spacing w:line="480" w:lineRule="auto"/>
        <w:rPr>
          <w:sz w:val="24"/>
          <w:szCs w:val="24"/>
        </w:rPr>
      </w:pPr>
      <w:r w:rsidRPr="00000888">
        <w:rPr>
          <w:sz w:val="24"/>
          <w:szCs w:val="24"/>
        </w:rPr>
        <w:t>Nursing competence as it ap</w:t>
      </w:r>
      <w:r w:rsidR="001715BD">
        <w:rPr>
          <w:sz w:val="24"/>
          <w:szCs w:val="24"/>
        </w:rPr>
        <w:t>plies to cultural diversity in A</w:t>
      </w:r>
      <w:r w:rsidRPr="00000888">
        <w:rPr>
          <w:sz w:val="24"/>
          <w:szCs w:val="24"/>
        </w:rPr>
        <w:t>boriginal</w:t>
      </w:r>
      <w:r w:rsidR="007E6C01">
        <w:rPr>
          <w:sz w:val="24"/>
          <w:szCs w:val="24"/>
        </w:rPr>
        <w:t>/Indigenous</w:t>
      </w:r>
      <w:r w:rsidRPr="00000888">
        <w:rPr>
          <w:sz w:val="24"/>
          <w:szCs w:val="24"/>
        </w:rPr>
        <w:t xml:space="preserve"> health is an area of our nursing practice th</w:t>
      </w:r>
      <w:r w:rsidR="00000888" w:rsidRPr="00000888">
        <w:rPr>
          <w:sz w:val="24"/>
          <w:szCs w:val="24"/>
        </w:rPr>
        <w:t>at requires ongoing educatio</w:t>
      </w:r>
      <w:r w:rsidR="000E376C">
        <w:rPr>
          <w:sz w:val="24"/>
          <w:szCs w:val="24"/>
        </w:rPr>
        <w:t>n…………</w:t>
      </w:r>
      <w:r w:rsidR="0059458D">
        <w:rPr>
          <w:sz w:val="24"/>
          <w:szCs w:val="24"/>
        </w:rPr>
        <w:t xml:space="preserve">      </w:t>
      </w:r>
      <w:r w:rsidR="00C53338">
        <w:rPr>
          <w:sz w:val="24"/>
          <w:szCs w:val="24"/>
        </w:rPr>
        <w:t xml:space="preserve"> </w:t>
      </w:r>
      <w:r w:rsidR="00697A05">
        <w:rPr>
          <w:sz w:val="24"/>
          <w:szCs w:val="24"/>
        </w:rPr>
        <w:t xml:space="preserve">        </w:t>
      </w:r>
      <w:r w:rsidR="001D227F">
        <w:rPr>
          <w:sz w:val="24"/>
          <w:szCs w:val="24"/>
        </w:rPr>
        <w:tab/>
      </w:r>
      <w:r w:rsidR="001D227F">
        <w:rPr>
          <w:sz w:val="24"/>
          <w:szCs w:val="24"/>
        </w:rPr>
        <w:tab/>
      </w:r>
    </w:p>
    <w:p w14:paraId="78638F94" w14:textId="77777777" w:rsidR="00F133FC" w:rsidRDefault="00267172" w:rsidP="00082EC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1E88149B" w14:textId="77777777" w:rsidR="00F133FC" w:rsidRDefault="00F133FC" w:rsidP="00082EC7">
      <w:pPr>
        <w:rPr>
          <w:sz w:val="24"/>
          <w:szCs w:val="24"/>
        </w:rPr>
      </w:pPr>
    </w:p>
    <w:p w14:paraId="658B5141" w14:textId="77777777" w:rsidR="00F133FC" w:rsidRDefault="00F133FC" w:rsidP="00082EC7">
      <w:pPr>
        <w:rPr>
          <w:sz w:val="24"/>
          <w:szCs w:val="24"/>
        </w:rPr>
      </w:pPr>
    </w:p>
    <w:p w14:paraId="2CB90760" w14:textId="77777777" w:rsidR="00F133FC" w:rsidRDefault="00F133FC" w:rsidP="00082EC7">
      <w:pPr>
        <w:rPr>
          <w:sz w:val="24"/>
          <w:szCs w:val="24"/>
        </w:rPr>
      </w:pPr>
    </w:p>
    <w:p w14:paraId="515CC2C5" w14:textId="77777777" w:rsidR="00F133FC" w:rsidRDefault="00F133FC" w:rsidP="00082EC7">
      <w:pPr>
        <w:rPr>
          <w:sz w:val="24"/>
          <w:szCs w:val="24"/>
        </w:rPr>
      </w:pPr>
    </w:p>
    <w:p w14:paraId="6EA8D1AF" w14:textId="77777777" w:rsidR="008F11BD" w:rsidRDefault="008F11BD" w:rsidP="00082EC7">
      <w:pPr>
        <w:rPr>
          <w:sz w:val="24"/>
          <w:szCs w:val="24"/>
        </w:rPr>
      </w:pPr>
    </w:p>
    <w:p w14:paraId="5D8129C6" w14:textId="77777777" w:rsidR="008F11BD" w:rsidRDefault="008F11BD" w:rsidP="00082EC7">
      <w:pPr>
        <w:rPr>
          <w:sz w:val="24"/>
          <w:szCs w:val="24"/>
        </w:rPr>
      </w:pPr>
    </w:p>
    <w:p w14:paraId="3F2C6CDE" w14:textId="77777777" w:rsidR="008F11BD" w:rsidRDefault="00F8040A" w:rsidP="00F8040A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659559E" w14:textId="77777777" w:rsidR="00F133FC" w:rsidRDefault="00F133FC" w:rsidP="00082EC7">
      <w:pPr>
        <w:rPr>
          <w:sz w:val="24"/>
          <w:szCs w:val="24"/>
        </w:rPr>
      </w:pPr>
    </w:p>
    <w:p w14:paraId="4C36677D" w14:textId="77777777" w:rsidR="00F133FC" w:rsidRDefault="00F133FC" w:rsidP="00082EC7">
      <w:pPr>
        <w:rPr>
          <w:sz w:val="24"/>
          <w:szCs w:val="24"/>
        </w:rPr>
      </w:pPr>
    </w:p>
    <w:p w14:paraId="5E2CFF20" w14:textId="77777777" w:rsidR="00F133FC" w:rsidRDefault="00F133FC" w:rsidP="00082EC7">
      <w:pPr>
        <w:rPr>
          <w:sz w:val="24"/>
          <w:szCs w:val="24"/>
        </w:rPr>
      </w:pPr>
    </w:p>
    <w:p w14:paraId="7F444ADC" w14:textId="77777777" w:rsidR="00CA30F2" w:rsidRDefault="00CA30F2" w:rsidP="00082EC7">
      <w:pPr>
        <w:rPr>
          <w:sz w:val="24"/>
          <w:szCs w:val="24"/>
        </w:rPr>
      </w:pPr>
    </w:p>
    <w:p w14:paraId="79F8CAC3" w14:textId="77777777" w:rsidR="00CA30F2" w:rsidRDefault="00CA30F2" w:rsidP="00082EC7">
      <w:pPr>
        <w:rPr>
          <w:sz w:val="24"/>
          <w:szCs w:val="24"/>
        </w:rPr>
      </w:pPr>
    </w:p>
    <w:p w14:paraId="588789F5" w14:textId="77777777" w:rsidR="003647F2" w:rsidRDefault="003647F2" w:rsidP="00082EC7">
      <w:pPr>
        <w:rPr>
          <w:sz w:val="24"/>
          <w:szCs w:val="24"/>
        </w:rPr>
      </w:pPr>
    </w:p>
    <w:p w14:paraId="62C4643A" w14:textId="77777777" w:rsidR="003647F2" w:rsidRDefault="003647F2" w:rsidP="00082EC7">
      <w:pPr>
        <w:rPr>
          <w:sz w:val="24"/>
          <w:szCs w:val="24"/>
        </w:rPr>
      </w:pPr>
    </w:p>
    <w:p w14:paraId="2345F850" w14:textId="77777777" w:rsidR="00F133FC" w:rsidRDefault="00F133FC" w:rsidP="00082EC7">
      <w:pPr>
        <w:rPr>
          <w:sz w:val="24"/>
          <w:szCs w:val="24"/>
        </w:rPr>
      </w:pPr>
    </w:p>
    <w:p w14:paraId="4E53D679" w14:textId="77777777" w:rsidR="003647F2" w:rsidRDefault="003647F2" w:rsidP="00082EC7">
      <w:pPr>
        <w:rPr>
          <w:sz w:val="24"/>
          <w:szCs w:val="24"/>
        </w:rPr>
      </w:pPr>
    </w:p>
    <w:p w14:paraId="0157CFC1" w14:textId="77777777" w:rsidR="00F8040A" w:rsidRDefault="00F8040A" w:rsidP="00082EC7">
      <w:pPr>
        <w:rPr>
          <w:sz w:val="24"/>
          <w:szCs w:val="24"/>
        </w:rPr>
      </w:pPr>
    </w:p>
    <w:p w14:paraId="20C9D2E4" w14:textId="77777777" w:rsidR="00224501" w:rsidRPr="00267172" w:rsidRDefault="00F133FC" w:rsidP="00082EC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267172">
        <w:rPr>
          <w:sz w:val="24"/>
          <w:szCs w:val="24"/>
        </w:rPr>
        <w:t xml:space="preserve">                     </w:t>
      </w:r>
      <w:r w:rsidR="00082EC7">
        <w:rPr>
          <w:sz w:val="24"/>
          <w:szCs w:val="24"/>
        </w:rPr>
        <w:t xml:space="preserve">         </w:t>
      </w:r>
      <w:r w:rsidR="009F7F19">
        <w:rPr>
          <w:sz w:val="24"/>
          <w:szCs w:val="24"/>
        </w:rPr>
        <w:t xml:space="preserve">      </w:t>
      </w:r>
      <w:r w:rsidR="00082EC7" w:rsidRPr="004431C2">
        <w:rPr>
          <w:b/>
          <w:sz w:val="24"/>
          <w:szCs w:val="24"/>
        </w:rPr>
        <w:t xml:space="preserve"> </w:t>
      </w:r>
      <w:r w:rsidR="00224501" w:rsidRPr="004431C2">
        <w:rPr>
          <w:b/>
          <w:sz w:val="24"/>
          <w:szCs w:val="24"/>
        </w:rPr>
        <w:t>References</w:t>
      </w:r>
      <w:r w:rsidR="0059458D">
        <w:rPr>
          <w:b/>
          <w:sz w:val="24"/>
          <w:szCs w:val="24"/>
        </w:rPr>
        <w:t xml:space="preserve"> </w:t>
      </w:r>
      <w:r w:rsidR="004431C2" w:rsidRPr="004431C2">
        <w:rPr>
          <w:b/>
          <w:color w:val="C00000"/>
          <w:sz w:val="24"/>
          <w:szCs w:val="24"/>
        </w:rPr>
        <w:t>[Centre and B</w:t>
      </w:r>
      <w:r w:rsidR="009F7F19" w:rsidRPr="004431C2">
        <w:rPr>
          <w:b/>
          <w:color w:val="C00000"/>
          <w:sz w:val="24"/>
          <w:szCs w:val="24"/>
        </w:rPr>
        <w:t>old</w:t>
      </w:r>
      <w:r w:rsidR="004431C2">
        <w:rPr>
          <w:b/>
          <w:color w:val="C00000"/>
          <w:sz w:val="24"/>
          <w:szCs w:val="24"/>
        </w:rPr>
        <w:t>-Tip 20c</w:t>
      </w:r>
      <w:r w:rsidR="0059458D" w:rsidRPr="004431C2">
        <w:rPr>
          <w:b/>
          <w:color w:val="C00000"/>
          <w:sz w:val="24"/>
          <w:szCs w:val="24"/>
        </w:rPr>
        <w:t>]</w:t>
      </w:r>
    </w:p>
    <w:p w14:paraId="79AC3C02" w14:textId="77777777" w:rsidR="004431C2" w:rsidRDefault="004431C2" w:rsidP="00082EC7">
      <w:pPr>
        <w:rPr>
          <w:color w:val="C00000"/>
          <w:sz w:val="24"/>
          <w:szCs w:val="24"/>
        </w:rPr>
      </w:pPr>
    </w:p>
    <w:p w14:paraId="5F87137F" w14:textId="77777777" w:rsidR="009F7F19" w:rsidRPr="009F7F19" w:rsidRDefault="009F7F19" w:rsidP="00082EC7">
      <w:pPr>
        <w:rPr>
          <w:color w:val="C00000"/>
          <w:sz w:val="24"/>
          <w:szCs w:val="24"/>
        </w:rPr>
      </w:pPr>
      <w:r w:rsidRPr="00F133FC">
        <w:rPr>
          <w:color w:val="C00000"/>
          <w:sz w:val="24"/>
          <w:szCs w:val="24"/>
        </w:rPr>
        <w:t>Always put References on a separate Page (APA Tip 20</w:t>
      </w:r>
      <w:r w:rsidR="00CA30F2">
        <w:rPr>
          <w:color w:val="C00000"/>
          <w:sz w:val="24"/>
          <w:szCs w:val="24"/>
        </w:rPr>
        <w:t>b</w:t>
      </w:r>
      <w:r w:rsidRPr="00F133FC">
        <w:rPr>
          <w:color w:val="C00000"/>
          <w:sz w:val="24"/>
          <w:szCs w:val="24"/>
        </w:rPr>
        <w:t xml:space="preserve">) </w:t>
      </w:r>
    </w:p>
    <w:p w14:paraId="5C03CD9F" w14:textId="77777777" w:rsidR="00F133FC" w:rsidRDefault="00697A05" w:rsidP="00082EC7">
      <w:pPr>
        <w:rPr>
          <w:color w:val="FF0000"/>
          <w:sz w:val="24"/>
          <w:szCs w:val="24"/>
        </w:rPr>
      </w:pPr>
      <w:r w:rsidRPr="00FF73D7">
        <w:rPr>
          <w:color w:val="FF0000"/>
          <w:sz w:val="24"/>
          <w:szCs w:val="24"/>
        </w:rPr>
        <w:t xml:space="preserve">                                </w:t>
      </w:r>
      <w:r w:rsidR="00D21F98" w:rsidRPr="00FF73D7">
        <w:rPr>
          <w:color w:val="FF0000"/>
          <w:sz w:val="24"/>
          <w:szCs w:val="24"/>
        </w:rPr>
        <w:t xml:space="preserve">             </w:t>
      </w:r>
      <w:r w:rsidRPr="00FF73D7">
        <w:rPr>
          <w:color w:val="FF0000"/>
          <w:sz w:val="24"/>
          <w:szCs w:val="24"/>
        </w:rPr>
        <w:t xml:space="preserve">  </w:t>
      </w:r>
      <w:r w:rsidR="00082EC7">
        <w:rPr>
          <w:color w:val="FF0000"/>
          <w:sz w:val="24"/>
          <w:szCs w:val="24"/>
        </w:rPr>
        <w:t xml:space="preserve">                           </w:t>
      </w:r>
    </w:p>
    <w:p w14:paraId="18F4287A" w14:textId="77777777" w:rsidR="000F36F8" w:rsidRPr="00971947" w:rsidRDefault="000F36F8" w:rsidP="000F36F8">
      <w:pPr>
        <w:spacing w:line="480" w:lineRule="auto"/>
        <w:ind w:left="567" w:hanging="567"/>
        <w:rPr>
          <w:b/>
          <w:color w:val="C00000"/>
          <w:sz w:val="24"/>
          <w:szCs w:val="24"/>
        </w:rPr>
      </w:pPr>
      <w:r w:rsidRPr="00971947">
        <w:rPr>
          <w:b/>
          <w:color w:val="C00000"/>
          <w:sz w:val="24"/>
          <w:szCs w:val="24"/>
        </w:rPr>
        <w:t>I have purposely not included Current References in this Sample Outline</w:t>
      </w:r>
      <w:r>
        <w:rPr>
          <w:b/>
          <w:color w:val="C00000"/>
          <w:sz w:val="24"/>
          <w:szCs w:val="24"/>
        </w:rPr>
        <w:t xml:space="preserve"> on poverty</w:t>
      </w:r>
    </w:p>
    <w:p w14:paraId="69C19062" w14:textId="77777777" w:rsidR="000F36F8" w:rsidRPr="000F36F8" w:rsidRDefault="000F36F8" w:rsidP="000F36F8">
      <w:pPr>
        <w:spacing w:line="480" w:lineRule="auto"/>
        <w:ind w:left="567" w:hanging="567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a</w:t>
      </w:r>
      <w:r w:rsidRPr="00971947">
        <w:rPr>
          <w:b/>
          <w:color w:val="C00000"/>
          <w:sz w:val="24"/>
          <w:szCs w:val="24"/>
        </w:rPr>
        <w:t>s someone may want to use Po</w:t>
      </w:r>
      <w:r>
        <w:rPr>
          <w:b/>
          <w:color w:val="C00000"/>
          <w:sz w:val="24"/>
          <w:szCs w:val="24"/>
        </w:rPr>
        <w:t xml:space="preserve">verty as their Paper Topic.    </w:t>
      </w:r>
    </w:p>
    <w:p w14:paraId="41CCE50E" w14:textId="77777777" w:rsidR="00D07816" w:rsidRPr="00695EDD" w:rsidRDefault="00D07816" w:rsidP="00D07816">
      <w:pPr>
        <w:autoSpaceDE w:val="0"/>
        <w:autoSpaceDN w:val="0"/>
        <w:adjustRightInd w:val="0"/>
        <w:rPr>
          <w:rFonts w:ascii="GaramondPremrPro" w:hAnsi="GaramondPremrPro" w:cs="GaramondPremrPro"/>
          <w:i/>
          <w:color w:val="58595B"/>
          <w:sz w:val="24"/>
          <w:szCs w:val="24"/>
        </w:rPr>
      </w:pPr>
      <w:r w:rsidRPr="00695EDD">
        <w:rPr>
          <w:rFonts w:ascii="GaramondPremrPro" w:hAnsi="GaramondPremrPro" w:cs="GaramondPremrPro"/>
          <w:color w:val="58595B"/>
          <w:sz w:val="24"/>
          <w:szCs w:val="24"/>
        </w:rPr>
        <w:t xml:space="preserve">Braveman, P., &amp; Gruskin, S. </w:t>
      </w:r>
      <w:r w:rsidR="004F6C5F">
        <w:rPr>
          <w:rFonts w:ascii="GaramondPremrPro" w:hAnsi="GaramondPremrPro" w:cs="GaramondPremrPro"/>
          <w:color w:val="58595B"/>
          <w:sz w:val="24"/>
          <w:szCs w:val="24"/>
        </w:rPr>
        <w:t xml:space="preserve">(2003). Poverty, equity, human </w:t>
      </w:r>
      <w:r w:rsidRPr="00695EDD">
        <w:rPr>
          <w:rFonts w:ascii="GaramondPremrPro" w:hAnsi="GaramondPremrPro" w:cs="GaramondPremrPro"/>
          <w:color w:val="58595B"/>
          <w:sz w:val="24"/>
          <w:szCs w:val="24"/>
        </w:rPr>
        <w:t xml:space="preserve">rights and health. </w:t>
      </w:r>
      <w:r w:rsidRPr="00695EDD">
        <w:rPr>
          <w:rFonts w:ascii="GaramondPremrPro" w:hAnsi="GaramondPremrPro" w:cs="GaramondPremrPro"/>
          <w:i/>
          <w:color w:val="58595B"/>
          <w:sz w:val="24"/>
          <w:szCs w:val="24"/>
        </w:rPr>
        <w:t>Bulletin of the</w:t>
      </w:r>
    </w:p>
    <w:p w14:paraId="6C7C21AD" w14:textId="77777777" w:rsidR="00D07816" w:rsidRPr="00695EDD" w:rsidRDefault="00D07816" w:rsidP="00D07816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i/>
          <w:color w:val="58595B"/>
          <w:sz w:val="24"/>
          <w:szCs w:val="24"/>
        </w:rPr>
      </w:pPr>
    </w:p>
    <w:p w14:paraId="7124D0A6" w14:textId="77777777" w:rsidR="00D07816" w:rsidRDefault="00D07816" w:rsidP="00D07816">
      <w:pPr>
        <w:autoSpaceDE w:val="0"/>
        <w:autoSpaceDN w:val="0"/>
        <w:adjustRightInd w:val="0"/>
        <w:ind w:firstLine="567"/>
        <w:rPr>
          <w:color w:val="C00000"/>
          <w:sz w:val="24"/>
          <w:szCs w:val="24"/>
        </w:rPr>
      </w:pPr>
      <w:r w:rsidRPr="00695EDD">
        <w:rPr>
          <w:rFonts w:ascii="GaramondPremrPro" w:hAnsi="GaramondPremrPro" w:cs="GaramondPremrPro"/>
          <w:i/>
          <w:color w:val="58595B"/>
          <w:sz w:val="24"/>
          <w:szCs w:val="24"/>
        </w:rPr>
        <w:t>World Health Organization, 81</w:t>
      </w:r>
      <w:r w:rsidRPr="00695EDD">
        <w:rPr>
          <w:rFonts w:ascii="GaramondPremrPro" w:hAnsi="GaramondPremrPro" w:cs="GaramondPremrPro"/>
          <w:color w:val="58595B"/>
          <w:sz w:val="24"/>
          <w:szCs w:val="24"/>
        </w:rPr>
        <w:t>(7), 539</w:t>
      </w:r>
      <w:r w:rsidR="00F8040A">
        <w:rPr>
          <w:rFonts w:ascii="GaramondPremrPro" w:hAnsi="GaramondPremrPro" w:cs="GaramondPremrPro"/>
          <w:color w:val="58595B"/>
          <w:sz w:val="24"/>
          <w:szCs w:val="24"/>
          <w:highlight w:val="yellow"/>
        </w:rPr>
        <w:t>-</w:t>
      </w:r>
      <w:r w:rsidR="008B125C">
        <w:rPr>
          <w:rFonts w:ascii="GaramondPremrPro" w:hAnsi="GaramondPremrPro" w:cs="GaramondPremrPro"/>
          <w:color w:val="58595B"/>
          <w:sz w:val="24"/>
          <w:szCs w:val="24"/>
        </w:rPr>
        <w:t>545</w:t>
      </w:r>
      <w:r w:rsidRPr="004431C2">
        <w:rPr>
          <w:rFonts w:ascii="GaramondPremrPro" w:hAnsi="GaramondPremrPro" w:cs="GaramondPremrPro"/>
          <w:sz w:val="24"/>
          <w:szCs w:val="24"/>
        </w:rPr>
        <w:t>.</w:t>
      </w:r>
      <w:r w:rsidR="006517FD" w:rsidRPr="004431C2">
        <w:rPr>
          <w:rFonts w:ascii="GaramondPremrPro" w:hAnsi="GaramondPremrPro" w:cs="GaramondPremrPro"/>
          <w:color w:val="C00000"/>
          <w:sz w:val="24"/>
          <w:szCs w:val="24"/>
        </w:rPr>
        <w:t xml:space="preserve"> </w:t>
      </w:r>
      <w:r w:rsidR="006517FD" w:rsidRPr="004431C2">
        <w:rPr>
          <w:color w:val="C00000"/>
          <w:sz w:val="24"/>
          <w:szCs w:val="24"/>
        </w:rPr>
        <w:t>(This is a peer reviewed article).</w:t>
      </w:r>
    </w:p>
    <w:p w14:paraId="2C65523D" w14:textId="77777777" w:rsidR="008B125C" w:rsidRDefault="008B125C" w:rsidP="00D07816">
      <w:pPr>
        <w:autoSpaceDE w:val="0"/>
        <w:autoSpaceDN w:val="0"/>
        <w:adjustRightInd w:val="0"/>
        <w:ind w:firstLine="567"/>
        <w:rPr>
          <w:color w:val="C00000"/>
          <w:sz w:val="24"/>
          <w:szCs w:val="24"/>
        </w:rPr>
      </w:pPr>
    </w:p>
    <w:p w14:paraId="4610B139" w14:textId="77777777" w:rsidR="008B125C" w:rsidRPr="008B125C" w:rsidRDefault="008B125C" w:rsidP="00D07816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color w:val="C00000"/>
          <w:sz w:val="24"/>
          <w:szCs w:val="24"/>
        </w:rPr>
      </w:pPr>
      <w:r>
        <w:rPr>
          <w:rFonts w:ascii="GaramondPremrPro" w:hAnsi="GaramondPremrPro" w:cs="GaramondPremrPro"/>
          <w:color w:val="C00000"/>
          <w:sz w:val="24"/>
          <w:szCs w:val="24"/>
        </w:rPr>
        <w:t>[</w:t>
      </w:r>
      <w:r w:rsidRPr="008B125C">
        <w:rPr>
          <w:rFonts w:ascii="GaramondPremrPro" w:hAnsi="GaramondPremrPro" w:cs="GaramondPremrPro"/>
          <w:color w:val="C00000"/>
          <w:sz w:val="24"/>
          <w:szCs w:val="24"/>
        </w:rPr>
        <w:t xml:space="preserve">See Tip 29a, Page Range, use an </w:t>
      </w:r>
      <w:proofErr w:type="spellStart"/>
      <w:r w:rsidRPr="008B125C">
        <w:rPr>
          <w:rFonts w:ascii="GaramondPremrPro" w:hAnsi="GaramondPremrPro" w:cs="GaramondPremrPro"/>
          <w:color w:val="C00000"/>
          <w:sz w:val="24"/>
          <w:szCs w:val="24"/>
        </w:rPr>
        <w:t>en</w:t>
      </w:r>
      <w:proofErr w:type="spellEnd"/>
      <w:r w:rsidRPr="008B125C">
        <w:rPr>
          <w:rFonts w:ascii="GaramondPremrPro" w:hAnsi="GaramondPremrPro" w:cs="GaramondPremrPro"/>
          <w:color w:val="C00000"/>
          <w:sz w:val="24"/>
          <w:szCs w:val="24"/>
        </w:rPr>
        <w:t xml:space="preserve"> dash</w:t>
      </w:r>
      <w:r w:rsidR="00CA30F2">
        <w:rPr>
          <w:rFonts w:ascii="GaramondPremrPro" w:hAnsi="GaramondPremrPro" w:cs="GaramondPremrPro"/>
          <w:color w:val="C00000"/>
          <w:sz w:val="24"/>
          <w:szCs w:val="24"/>
        </w:rPr>
        <w:t xml:space="preserve"> not a hyphen. APA, 2020 </w:t>
      </w:r>
      <w:r w:rsidR="00CA30F2" w:rsidRPr="00CA30F2">
        <w:rPr>
          <w:bCs/>
          <w:color w:val="C00000"/>
          <w:sz w:val="24"/>
          <w:szCs w:val="24"/>
          <w:shd w:val="clear" w:color="auto" w:fill="FFFFFF"/>
        </w:rPr>
        <w:t>pp. 58–59, 326–327</w:t>
      </w:r>
      <w:r w:rsidRPr="00CA30F2">
        <w:rPr>
          <w:rFonts w:ascii="GaramondPremrPro" w:hAnsi="GaramondPremrPro" w:cs="GaramondPremrPro"/>
          <w:color w:val="C00000"/>
          <w:sz w:val="24"/>
          <w:szCs w:val="24"/>
        </w:rPr>
        <w:t>]</w:t>
      </w:r>
    </w:p>
    <w:p w14:paraId="096BA0FE" w14:textId="77777777" w:rsidR="00D07816" w:rsidRPr="00695EDD" w:rsidRDefault="00D07816" w:rsidP="00D07816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color w:val="58595B"/>
          <w:sz w:val="24"/>
          <w:szCs w:val="24"/>
        </w:rPr>
      </w:pPr>
    </w:p>
    <w:p w14:paraId="010BD61E" w14:textId="77777777" w:rsidR="00B30F3A" w:rsidRDefault="00B30F3A" w:rsidP="00B30F3A">
      <w:pPr>
        <w:pStyle w:val="Body"/>
        <w:spacing w:after="0" w:line="480" w:lineRule="auto"/>
        <w:rPr>
          <w:rFonts w:ascii="Times New Roman" w:eastAsia="Calibri" w:hAnsi="Times New Roman" w:cs="Times New Roman"/>
          <w:i/>
          <w:iCs/>
          <w:color w:val="auto"/>
          <w:sz w:val="24"/>
          <w:szCs w:val="24"/>
        </w:rPr>
      </w:pPr>
      <w:r w:rsidRPr="00B30F3A">
        <w:rPr>
          <w:rFonts w:ascii="Times New Roman" w:eastAsia="Calibri" w:hAnsi="Times New Roman" w:cs="Times New Roman"/>
          <w:color w:val="auto"/>
          <w:sz w:val="24"/>
          <w:szCs w:val="24"/>
          <w:lang w:val="pt-PT"/>
        </w:rPr>
        <w:t xml:space="preserve">Canadian Nurses Association. (2018). Position statement: </w:t>
      </w:r>
      <w:r w:rsidRPr="00B30F3A">
        <w:rPr>
          <w:rFonts w:ascii="Times New Roman" w:eastAsia="Calibri" w:hAnsi="Times New Roman" w:cs="Times New Roman"/>
          <w:i/>
          <w:iCs/>
          <w:color w:val="auto"/>
          <w:sz w:val="24"/>
          <w:szCs w:val="24"/>
        </w:rPr>
        <w:t xml:space="preserve">Promoting cultural competence in </w:t>
      </w:r>
    </w:p>
    <w:p w14:paraId="3E21E5F6" w14:textId="77777777" w:rsidR="0013257F" w:rsidRPr="00432182" w:rsidRDefault="00B30F3A" w:rsidP="00432182">
      <w:pPr>
        <w:pStyle w:val="Body"/>
        <w:spacing w:after="0" w:line="480" w:lineRule="auto"/>
        <w:ind w:left="720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B30F3A">
        <w:rPr>
          <w:rFonts w:ascii="Times New Roman" w:eastAsia="Calibri" w:hAnsi="Times New Roman" w:cs="Times New Roman"/>
          <w:i/>
          <w:iCs/>
          <w:color w:val="auto"/>
          <w:sz w:val="24"/>
          <w:szCs w:val="24"/>
        </w:rPr>
        <w:t>nursing care.</w:t>
      </w:r>
      <w:r w:rsidRPr="00A42BA4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hyperlink r:id="rId10" w:history="1">
        <w:r w:rsidR="00432182" w:rsidRPr="004321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https://hl-prod-ca-oc-download.s3-ca-central-1.amazonaws.com/CNA/2f975e7e-4a40-45ca-863c-5ebf0a138d5e/UploadedImages/documents/Position_Statement_Promoting_Cultural_Competence_in_Nursing.pdf</w:t>
        </w:r>
      </w:hyperlink>
    </w:p>
    <w:p w14:paraId="357FD686" w14:textId="77777777" w:rsidR="004431C2" w:rsidRDefault="00050423" w:rsidP="00C30344">
      <w:pPr>
        <w:spacing w:line="480" w:lineRule="auto"/>
        <w:ind w:left="567" w:hanging="567"/>
        <w:rPr>
          <w:sz w:val="24"/>
          <w:szCs w:val="24"/>
        </w:rPr>
      </w:pPr>
      <w:r w:rsidRPr="00695EDD">
        <w:rPr>
          <w:sz w:val="24"/>
          <w:szCs w:val="24"/>
        </w:rPr>
        <w:t xml:space="preserve">Child and Family Canada. (2003). </w:t>
      </w:r>
      <w:r w:rsidRPr="00695EDD">
        <w:rPr>
          <w:i/>
          <w:sz w:val="24"/>
          <w:szCs w:val="24"/>
        </w:rPr>
        <w:t>An introduction to poverty in Canada.</w:t>
      </w:r>
      <w:r w:rsidRPr="00695EDD">
        <w:rPr>
          <w:sz w:val="24"/>
          <w:szCs w:val="24"/>
        </w:rPr>
        <w:t xml:space="preserve"> </w:t>
      </w:r>
    </w:p>
    <w:p w14:paraId="0455B4EA" w14:textId="77777777" w:rsidR="00A42BA4" w:rsidRDefault="00050423" w:rsidP="00A42BA4">
      <w:pPr>
        <w:spacing w:line="480" w:lineRule="auto"/>
        <w:ind w:left="567"/>
        <w:rPr>
          <w:sz w:val="24"/>
          <w:szCs w:val="24"/>
        </w:rPr>
      </w:pPr>
      <w:hyperlink r:id="rId11" w:history="1">
        <w:r w:rsidRPr="00695EDD">
          <w:rPr>
            <w:rStyle w:val="Hyperlink"/>
            <w:color w:val="auto"/>
            <w:sz w:val="24"/>
            <w:szCs w:val="24"/>
            <w:u w:val="none"/>
          </w:rPr>
          <w:t>http://www.cfc-efc.ca/docs/ccsd/00000323.htm</w:t>
        </w:r>
      </w:hyperlink>
    </w:p>
    <w:p w14:paraId="670A2D80" w14:textId="77777777" w:rsidR="00432182" w:rsidRDefault="00432182" w:rsidP="0043218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Government of Canada. (2024). Constitution Act, 1982 Canadian Charter of Rights and </w:t>
      </w:r>
    </w:p>
    <w:p w14:paraId="0C80860F" w14:textId="77777777" w:rsidR="00432182" w:rsidRPr="00A42BA4" w:rsidRDefault="00432182" w:rsidP="00432182">
      <w:pPr>
        <w:spacing w:line="4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Freedoms. Department of Justice. </w:t>
      </w:r>
      <w:r w:rsidRPr="00432182">
        <w:rPr>
          <w:sz w:val="24"/>
          <w:szCs w:val="24"/>
        </w:rPr>
        <w:t>https://www.justice.gc.ca/eng/csj-sjc/rfc-dlc/ccrf-ccdl/</w:t>
      </w:r>
    </w:p>
    <w:p w14:paraId="39A398E9" w14:textId="77777777" w:rsidR="0062034F" w:rsidRPr="00695EDD" w:rsidRDefault="00DA5B10" w:rsidP="004431C2">
      <w:pPr>
        <w:spacing w:line="480" w:lineRule="auto"/>
        <w:ind w:left="567" w:hanging="567"/>
        <w:rPr>
          <w:snapToGrid w:val="0"/>
          <w:sz w:val="24"/>
          <w:szCs w:val="24"/>
        </w:rPr>
      </w:pPr>
      <w:r w:rsidRPr="00695EDD">
        <w:rPr>
          <w:snapToGrid w:val="0"/>
          <w:sz w:val="24"/>
          <w:szCs w:val="24"/>
        </w:rPr>
        <w:t>Indian and Northern Affairs Canada. (2003).</w:t>
      </w:r>
      <w:r w:rsidR="001715BD" w:rsidRPr="00695EDD">
        <w:rPr>
          <w:sz w:val="24"/>
          <w:szCs w:val="24"/>
        </w:rPr>
        <w:t xml:space="preserve"> Perspectives and r</w:t>
      </w:r>
      <w:r w:rsidRPr="00695EDD">
        <w:rPr>
          <w:sz w:val="24"/>
          <w:szCs w:val="24"/>
        </w:rPr>
        <w:t>ealities.</w:t>
      </w:r>
      <w:r w:rsidR="002F6A5F" w:rsidRPr="00695EDD">
        <w:rPr>
          <w:snapToGrid w:val="0"/>
          <w:sz w:val="24"/>
          <w:szCs w:val="24"/>
        </w:rPr>
        <w:t xml:space="preserve"> </w:t>
      </w:r>
      <w:r w:rsidR="002F6A5F" w:rsidRPr="00695EDD">
        <w:rPr>
          <w:i/>
          <w:iCs/>
          <w:snapToGrid w:val="0"/>
          <w:sz w:val="24"/>
          <w:szCs w:val="24"/>
        </w:rPr>
        <w:t xml:space="preserve">Royal </w:t>
      </w:r>
      <w:r w:rsidRPr="00695EDD">
        <w:rPr>
          <w:i/>
          <w:iCs/>
          <w:snapToGrid w:val="0"/>
          <w:sz w:val="24"/>
          <w:szCs w:val="24"/>
        </w:rPr>
        <w:t>C</w:t>
      </w:r>
      <w:r w:rsidR="00805FB6" w:rsidRPr="00695EDD">
        <w:rPr>
          <w:i/>
          <w:iCs/>
          <w:snapToGrid w:val="0"/>
          <w:sz w:val="24"/>
          <w:szCs w:val="24"/>
        </w:rPr>
        <w:t>ommission of Aboriginal</w:t>
      </w:r>
      <w:r w:rsidR="002F6A5F" w:rsidRPr="00695EDD">
        <w:rPr>
          <w:i/>
          <w:iCs/>
          <w:snapToGrid w:val="0"/>
          <w:sz w:val="24"/>
          <w:szCs w:val="24"/>
        </w:rPr>
        <w:t> Peoples, 1996</w:t>
      </w:r>
      <w:r w:rsidRPr="00695EDD">
        <w:rPr>
          <w:i/>
          <w:iCs/>
          <w:snapToGrid w:val="0"/>
          <w:sz w:val="24"/>
          <w:szCs w:val="24"/>
        </w:rPr>
        <w:t>.</w:t>
      </w:r>
      <w:r w:rsidR="00B90349" w:rsidRPr="00695EDD">
        <w:rPr>
          <w:snapToGrid w:val="0"/>
          <w:sz w:val="24"/>
          <w:szCs w:val="24"/>
        </w:rPr>
        <w:t xml:space="preserve"> </w:t>
      </w:r>
      <w:hyperlink r:id="rId12" w:history="1">
        <w:r w:rsidRPr="00695EDD">
          <w:rPr>
            <w:rStyle w:val="Hyperlink"/>
            <w:snapToGrid w:val="0"/>
            <w:color w:val="auto"/>
            <w:sz w:val="24"/>
            <w:szCs w:val="24"/>
            <w:u w:val="none"/>
          </w:rPr>
          <w:t>http://www.ainc-inac.gc.ca/ch/rcap/rpt/per_e.html</w:t>
        </w:r>
      </w:hyperlink>
    </w:p>
    <w:p w14:paraId="542DE39B" w14:textId="77777777" w:rsidR="0079634A" w:rsidRPr="00695EDD" w:rsidRDefault="00EB75B1" w:rsidP="0079634A">
      <w:pPr>
        <w:spacing w:line="480" w:lineRule="auto"/>
        <w:ind w:left="567" w:hanging="567"/>
        <w:rPr>
          <w:sz w:val="24"/>
          <w:szCs w:val="24"/>
        </w:rPr>
      </w:pPr>
      <w:r w:rsidRPr="00695EDD">
        <w:rPr>
          <w:sz w:val="24"/>
          <w:szCs w:val="24"/>
        </w:rPr>
        <w:t xml:space="preserve">Kendall, J. (2001, Spring-Summer). Circles of disadvantage: Aboriginal poverty and underdevelopment in </w:t>
      </w:r>
      <w:smartTag w:uri="urn:schemas-microsoft-com:office:smarttags" w:element="place">
        <w:smartTag w:uri="urn:schemas-microsoft-com:office:smarttags" w:element="country-region">
          <w:r w:rsidRPr="00695EDD">
            <w:rPr>
              <w:sz w:val="24"/>
              <w:szCs w:val="24"/>
            </w:rPr>
            <w:t>Canada</w:t>
          </w:r>
        </w:smartTag>
      </w:smartTag>
      <w:r w:rsidRPr="00695EDD">
        <w:rPr>
          <w:sz w:val="24"/>
          <w:szCs w:val="24"/>
        </w:rPr>
        <w:t xml:space="preserve">. </w:t>
      </w:r>
      <w:r w:rsidRPr="00695EDD">
        <w:rPr>
          <w:i/>
          <w:iCs/>
          <w:sz w:val="24"/>
          <w:szCs w:val="24"/>
        </w:rPr>
        <w:t>American Review of Canadian Studies</w:t>
      </w:r>
      <w:r w:rsidR="0079634A" w:rsidRPr="00695EDD">
        <w:rPr>
          <w:sz w:val="24"/>
          <w:szCs w:val="24"/>
        </w:rPr>
        <w:t xml:space="preserve">, </w:t>
      </w:r>
      <w:r w:rsidR="0079634A" w:rsidRPr="00695EDD">
        <w:rPr>
          <w:i/>
          <w:color w:val="000000"/>
          <w:sz w:val="24"/>
          <w:szCs w:val="24"/>
        </w:rPr>
        <w:t>31</w:t>
      </w:r>
      <w:r w:rsidR="0072142C">
        <w:rPr>
          <w:color w:val="000000"/>
          <w:sz w:val="24"/>
          <w:szCs w:val="24"/>
        </w:rPr>
        <w:t>(1-2), 43–</w:t>
      </w:r>
      <w:r w:rsidR="0079634A" w:rsidRPr="00695EDD">
        <w:rPr>
          <w:color w:val="000000"/>
          <w:sz w:val="24"/>
          <w:szCs w:val="24"/>
        </w:rPr>
        <w:t>59.</w:t>
      </w:r>
    </w:p>
    <w:p w14:paraId="7F819DA7" w14:textId="77777777" w:rsidR="00432182" w:rsidRDefault="0079634A" w:rsidP="004431C2">
      <w:pPr>
        <w:ind w:left="562" w:hanging="562"/>
        <w:rPr>
          <w:color w:val="C00000"/>
          <w:sz w:val="24"/>
          <w:szCs w:val="24"/>
        </w:rPr>
      </w:pPr>
      <w:r w:rsidRPr="004431C2">
        <w:rPr>
          <w:rFonts w:ascii="Trebuchet MS" w:hAnsi="Trebuchet MS" w:cs="Trebuchet MS"/>
          <w:bCs/>
          <w:color w:val="000000"/>
        </w:rPr>
        <w:t xml:space="preserve">         </w:t>
      </w:r>
      <w:hyperlink r:id="rId13" w:history="1">
        <w:r w:rsidR="004431C2" w:rsidRPr="00971947">
          <w:rPr>
            <w:rStyle w:val="Hyperlink"/>
            <w:color w:val="auto"/>
            <w:sz w:val="24"/>
            <w:szCs w:val="24"/>
            <w:u w:val="none"/>
          </w:rPr>
          <w:t>d</w:t>
        </w:r>
        <w:r w:rsidR="004431C2" w:rsidRPr="00971947">
          <w:rPr>
            <w:rStyle w:val="Hyperlink"/>
            <w:color w:val="auto"/>
            <w:sz w:val="24"/>
            <w:szCs w:val="24"/>
            <w:highlight w:val="yellow"/>
            <w:u w:val="none"/>
          </w:rPr>
          <w:t>oi:</w:t>
        </w:r>
        <w:r w:rsidR="00971947">
          <w:rPr>
            <w:rStyle w:val="Hyperlink"/>
            <w:color w:val="auto"/>
            <w:sz w:val="24"/>
            <w:szCs w:val="24"/>
            <w:u w:val="none"/>
          </w:rPr>
          <w:t xml:space="preserve"> </w:t>
        </w:r>
        <w:r w:rsidR="004431C2" w:rsidRPr="00971947">
          <w:rPr>
            <w:rStyle w:val="Hyperlink"/>
            <w:color w:val="auto"/>
            <w:sz w:val="24"/>
            <w:szCs w:val="24"/>
            <w:u w:val="none"/>
          </w:rPr>
          <w:t>10.1080/02722010109481581</w:t>
        </w:r>
      </w:hyperlink>
      <w:r w:rsidR="00971947">
        <w:rPr>
          <w:sz w:val="24"/>
          <w:szCs w:val="24"/>
        </w:rPr>
        <w:t xml:space="preserve"> </w:t>
      </w:r>
      <w:r w:rsidR="00971947">
        <w:rPr>
          <w:color w:val="C00000"/>
          <w:sz w:val="24"/>
          <w:szCs w:val="24"/>
        </w:rPr>
        <w:t xml:space="preserve">[See Tip </w:t>
      </w:r>
      <w:r w:rsidR="00971947" w:rsidRPr="00971947">
        <w:rPr>
          <w:color w:val="C00000"/>
          <w:sz w:val="24"/>
          <w:szCs w:val="24"/>
        </w:rPr>
        <w:t>31b]</w:t>
      </w:r>
      <w:r w:rsidR="00971947">
        <w:rPr>
          <w:color w:val="C00000"/>
          <w:sz w:val="24"/>
          <w:szCs w:val="24"/>
        </w:rPr>
        <w:t xml:space="preserve"> use hyperlink </w:t>
      </w:r>
      <w:r w:rsidR="00432182">
        <w:rPr>
          <w:color w:val="C00000"/>
          <w:sz w:val="24"/>
          <w:szCs w:val="24"/>
        </w:rPr>
        <w:t xml:space="preserve">not just </w:t>
      </w:r>
      <w:proofErr w:type="spellStart"/>
      <w:r w:rsidR="00432182">
        <w:rPr>
          <w:color w:val="C00000"/>
          <w:sz w:val="24"/>
          <w:szCs w:val="24"/>
        </w:rPr>
        <w:t>doi</w:t>
      </w:r>
      <w:proofErr w:type="spellEnd"/>
    </w:p>
    <w:p w14:paraId="2A8A0289" w14:textId="77777777" w:rsidR="00432182" w:rsidRDefault="00432182" w:rsidP="004431C2">
      <w:pPr>
        <w:ind w:left="562" w:hanging="562"/>
        <w:rPr>
          <w:color w:val="C00000"/>
          <w:sz w:val="24"/>
          <w:szCs w:val="24"/>
        </w:rPr>
      </w:pPr>
    </w:p>
    <w:p w14:paraId="0B9006C8" w14:textId="77777777" w:rsidR="00EB75B1" w:rsidRDefault="00971947" w:rsidP="00432182">
      <w:pPr>
        <w:ind w:left="562"/>
        <w:rPr>
          <w:sz w:val="24"/>
          <w:szCs w:val="24"/>
        </w:rPr>
      </w:pPr>
      <w:r>
        <w:rPr>
          <w:color w:val="C00000"/>
          <w:sz w:val="24"/>
          <w:szCs w:val="24"/>
        </w:rPr>
        <w:t>http://doi,org</w:t>
      </w:r>
    </w:p>
    <w:p w14:paraId="2F60E54C" w14:textId="77777777" w:rsidR="004431C2" w:rsidRPr="004431C2" w:rsidRDefault="004431C2" w:rsidP="004431C2">
      <w:pPr>
        <w:ind w:left="562" w:hanging="562"/>
        <w:rPr>
          <w:sz w:val="24"/>
          <w:szCs w:val="24"/>
        </w:rPr>
      </w:pPr>
    </w:p>
    <w:p w14:paraId="334968C1" w14:textId="77777777" w:rsidR="004431C2" w:rsidRPr="00695EDD" w:rsidRDefault="00971947" w:rsidP="004431C2">
      <w:pPr>
        <w:spacing w:line="480" w:lineRule="auto"/>
        <w:ind w:left="567"/>
        <w:rPr>
          <w:i/>
          <w:iCs/>
          <w:snapToGrid w:val="0"/>
          <w:sz w:val="24"/>
          <w:szCs w:val="24"/>
        </w:rPr>
      </w:pPr>
      <w:hyperlink r:id="rId14" w:history="1">
        <w:r w:rsidRPr="00A42BA4">
          <w:rPr>
            <w:rStyle w:val="Hyperlink"/>
            <w:color w:val="auto"/>
            <w:sz w:val="24"/>
            <w:szCs w:val="24"/>
            <w:u w:val="none"/>
          </w:rPr>
          <w:t>http://doi.org/10.1080/02722010109481581</w:t>
        </w:r>
      </w:hyperlink>
      <w:r>
        <w:rPr>
          <w:sz w:val="24"/>
          <w:szCs w:val="24"/>
        </w:rPr>
        <w:t xml:space="preserve"> </w:t>
      </w:r>
      <w:r w:rsidRPr="00971947">
        <w:rPr>
          <w:color w:val="C00000"/>
          <w:sz w:val="24"/>
          <w:szCs w:val="24"/>
        </w:rPr>
        <w:t>[Correct]</w:t>
      </w:r>
    </w:p>
    <w:p w14:paraId="22448D48" w14:textId="77777777" w:rsidR="00050423" w:rsidRDefault="00050423" w:rsidP="0012663B">
      <w:pPr>
        <w:pStyle w:val="BodyTextIndent"/>
        <w:spacing w:line="480" w:lineRule="auto"/>
        <w:ind w:left="567" w:hanging="567"/>
        <w:rPr>
          <w:szCs w:val="24"/>
        </w:rPr>
      </w:pPr>
      <w:r w:rsidRPr="00695EDD">
        <w:rPr>
          <w:szCs w:val="24"/>
        </w:rPr>
        <w:lastRenderedPageBreak/>
        <w:t xml:space="preserve">LaRocque, E. (1990). A personal essay on poverty. In A. Grant (Ed.). </w:t>
      </w:r>
      <w:r w:rsidRPr="00695EDD">
        <w:rPr>
          <w:i/>
          <w:iCs/>
          <w:szCs w:val="24"/>
        </w:rPr>
        <w:t xml:space="preserve">Our bit of truth: Anthology of </w:t>
      </w:r>
      <w:r w:rsidR="00910298" w:rsidRPr="00695EDD">
        <w:rPr>
          <w:i/>
          <w:iCs/>
          <w:szCs w:val="24"/>
        </w:rPr>
        <w:t>Canadian Native l</w:t>
      </w:r>
      <w:r w:rsidRPr="00695EDD">
        <w:rPr>
          <w:i/>
          <w:iCs/>
          <w:szCs w:val="24"/>
        </w:rPr>
        <w:t xml:space="preserve">iterature </w:t>
      </w:r>
      <w:r w:rsidR="0072142C">
        <w:rPr>
          <w:szCs w:val="24"/>
        </w:rPr>
        <w:t>(pp. 206–</w:t>
      </w:r>
      <w:r w:rsidRPr="00695EDD">
        <w:rPr>
          <w:szCs w:val="24"/>
        </w:rPr>
        <w:t>208</w:t>
      </w:r>
      <w:proofErr w:type="gramStart"/>
      <w:r w:rsidRPr="00695EDD">
        <w:rPr>
          <w:szCs w:val="24"/>
        </w:rPr>
        <w:t>).</w:t>
      </w:r>
      <w:r w:rsidRPr="00971947">
        <w:rPr>
          <w:szCs w:val="24"/>
          <w:highlight w:val="yellow"/>
        </w:rPr>
        <w:t>Winnipeg</w:t>
      </w:r>
      <w:proofErr w:type="gramEnd"/>
      <w:r w:rsidRPr="00971947">
        <w:rPr>
          <w:szCs w:val="24"/>
          <w:highlight w:val="yellow"/>
        </w:rPr>
        <w:t>: MB</w:t>
      </w:r>
      <w:r w:rsidRPr="00971947">
        <w:rPr>
          <w:szCs w:val="24"/>
        </w:rPr>
        <w:t>:</w:t>
      </w:r>
      <w:r w:rsidRPr="00695EDD">
        <w:rPr>
          <w:szCs w:val="24"/>
        </w:rPr>
        <w:t xml:space="preserve"> Pemmican Publications.</w:t>
      </w:r>
    </w:p>
    <w:p w14:paraId="3AECBC7A" w14:textId="77777777" w:rsidR="00971947" w:rsidRPr="00971947" w:rsidRDefault="00971947" w:rsidP="0012663B">
      <w:pPr>
        <w:pStyle w:val="BodyTextIndent"/>
        <w:spacing w:line="480" w:lineRule="auto"/>
        <w:ind w:left="567" w:hanging="567"/>
        <w:rPr>
          <w:i/>
          <w:iCs/>
          <w:color w:val="C00000"/>
          <w:szCs w:val="24"/>
        </w:rPr>
      </w:pPr>
      <w:r>
        <w:rPr>
          <w:szCs w:val="24"/>
        </w:rPr>
        <w:t xml:space="preserve">         </w:t>
      </w:r>
      <w:r w:rsidRPr="00971947">
        <w:rPr>
          <w:color w:val="C00000"/>
          <w:szCs w:val="24"/>
        </w:rPr>
        <w:t>[Tip #</w:t>
      </w:r>
      <w:r w:rsidR="00CA30F2">
        <w:rPr>
          <w:color w:val="C00000"/>
          <w:szCs w:val="24"/>
        </w:rPr>
        <w:t xml:space="preserve">30a, </w:t>
      </w:r>
      <w:r w:rsidRPr="00971947">
        <w:rPr>
          <w:color w:val="C00000"/>
          <w:szCs w:val="24"/>
        </w:rPr>
        <w:t>No longer include the Locati</w:t>
      </w:r>
      <w:r w:rsidR="00CA30F2">
        <w:rPr>
          <w:color w:val="C00000"/>
          <w:szCs w:val="24"/>
        </w:rPr>
        <w:t>on of the publisher in APA (2020</w:t>
      </w:r>
      <w:r w:rsidRPr="00971947">
        <w:rPr>
          <w:color w:val="C00000"/>
          <w:szCs w:val="24"/>
        </w:rPr>
        <w:t>) 7</w:t>
      </w:r>
      <w:r w:rsidRPr="00971947">
        <w:rPr>
          <w:color w:val="C00000"/>
          <w:szCs w:val="24"/>
          <w:vertAlign w:val="superscript"/>
        </w:rPr>
        <w:t>th</w:t>
      </w:r>
      <w:r w:rsidRPr="00971947">
        <w:rPr>
          <w:color w:val="C00000"/>
          <w:szCs w:val="24"/>
        </w:rPr>
        <w:t xml:space="preserve"> ed.</w:t>
      </w:r>
      <w:r>
        <w:rPr>
          <w:color w:val="C00000"/>
          <w:szCs w:val="24"/>
        </w:rPr>
        <w:t>]</w:t>
      </w:r>
      <w:r w:rsidRPr="00971947">
        <w:rPr>
          <w:color w:val="C00000"/>
          <w:szCs w:val="24"/>
        </w:rPr>
        <w:t xml:space="preserve">  </w:t>
      </w:r>
    </w:p>
    <w:p w14:paraId="27076C70" w14:textId="77777777" w:rsidR="00805FB6" w:rsidRPr="00695EDD" w:rsidRDefault="002F6A5F" w:rsidP="00C30344">
      <w:pPr>
        <w:spacing w:line="480" w:lineRule="auto"/>
        <w:ind w:left="567" w:hanging="567"/>
        <w:rPr>
          <w:i/>
          <w:iCs/>
          <w:sz w:val="24"/>
          <w:szCs w:val="24"/>
        </w:rPr>
      </w:pPr>
      <w:r w:rsidRPr="00695EDD">
        <w:rPr>
          <w:sz w:val="24"/>
          <w:szCs w:val="24"/>
        </w:rPr>
        <w:t xml:space="preserve">Lux, M. K. (2001). </w:t>
      </w:r>
      <w:r w:rsidR="001715BD" w:rsidRPr="00695EDD">
        <w:rPr>
          <w:i/>
          <w:iCs/>
          <w:sz w:val="24"/>
          <w:szCs w:val="24"/>
        </w:rPr>
        <w:t>Medicine that walks: Disease, m</w:t>
      </w:r>
      <w:r w:rsidRPr="00695EDD">
        <w:rPr>
          <w:i/>
          <w:iCs/>
          <w:sz w:val="24"/>
          <w:szCs w:val="24"/>
        </w:rPr>
        <w:t>edicine and Cana</w:t>
      </w:r>
      <w:r w:rsidR="001715BD" w:rsidRPr="00695EDD">
        <w:rPr>
          <w:i/>
          <w:iCs/>
          <w:sz w:val="24"/>
          <w:szCs w:val="24"/>
        </w:rPr>
        <w:t>dian p</w:t>
      </w:r>
      <w:r w:rsidR="00050423" w:rsidRPr="00695EDD">
        <w:rPr>
          <w:i/>
          <w:iCs/>
          <w:sz w:val="24"/>
          <w:szCs w:val="24"/>
        </w:rPr>
        <w:t xml:space="preserve">lains Native </w:t>
      </w:r>
      <w:r w:rsidR="001715BD" w:rsidRPr="00695EDD">
        <w:rPr>
          <w:i/>
          <w:iCs/>
          <w:sz w:val="24"/>
          <w:szCs w:val="24"/>
        </w:rPr>
        <w:t>p</w:t>
      </w:r>
      <w:r w:rsidR="00C30344" w:rsidRPr="00695EDD">
        <w:rPr>
          <w:i/>
          <w:iCs/>
          <w:sz w:val="24"/>
          <w:szCs w:val="24"/>
        </w:rPr>
        <w:t xml:space="preserve">eople 1880 </w:t>
      </w:r>
      <w:r w:rsidRPr="00695EDD">
        <w:rPr>
          <w:i/>
          <w:iCs/>
          <w:sz w:val="24"/>
          <w:szCs w:val="24"/>
        </w:rPr>
        <w:t>1940.</w:t>
      </w:r>
      <w:r w:rsidRPr="00695EDD">
        <w:rPr>
          <w:sz w:val="24"/>
          <w:szCs w:val="24"/>
        </w:rPr>
        <w:t xml:space="preserve"> University of Toronto Press.</w:t>
      </w:r>
      <w:r w:rsidR="00357704" w:rsidRPr="00695EDD">
        <w:rPr>
          <w:sz w:val="24"/>
          <w:szCs w:val="24"/>
        </w:rPr>
        <w:t xml:space="preserve"> </w:t>
      </w:r>
      <w:r w:rsidR="00357704" w:rsidRPr="00695EDD">
        <w:rPr>
          <w:color w:val="FF0000"/>
          <w:sz w:val="24"/>
          <w:szCs w:val="24"/>
        </w:rPr>
        <w:t>(This is a peer reviewed book).</w:t>
      </w:r>
    </w:p>
    <w:p w14:paraId="62D7CF8A" w14:textId="77777777" w:rsidR="0079634A" w:rsidRPr="00971947" w:rsidRDefault="0079634A" w:rsidP="0079634A">
      <w:pPr>
        <w:autoSpaceDE w:val="0"/>
        <w:autoSpaceDN w:val="0"/>
        <w:adjustRightInd w:val="0"/>
        <w:rPr>
          <w:rFonts w:ascii="GaramondPremrPro" w:hAnsi="GaramondPremrPro" w:cs="GaramondPremrPro"/>
          <w:sz w:val="24"/>
          <w:szCs w:val="24"/>
        </w:rPr>
      </w:pPr>
      <w:r w:rsidRPr="00971947">
        <w:rPr>
          <w:rFonts w:ascii="GaramondPremrPro" w:hAnsi="GaramondPremrPro" w:cs="GaramondPremrPro"/>
          <w:sz w:val="24"/>
          <w:szCs w:val="24"/>
        </w:rPr>
        <w:t xml:space="preserve">Phipps, S. (2003). </w:t>
      </w:r>
      <w:r w:rsidRPr="00971947">
        <w:rPr>
          <w:rFonts w:ascii="GaramondPremrPro" w:hAnsi="GaramondPremrPro" w:cs="GaramondPremrPro"/>
          <w:i/>
          <w:sz w:val="24"/>
          <w:szCs w:val="24"/>
        </w:rPr>
        <w:t>The impact of poverty on health: A scan of research literature</w:t>
      </w:r>
      <w:r w:rsidRPr="00971947">
        <w:rPr>
          <w:rFonts w:ascii="GaramondPremrPro" w:hAnsi="GaramondPremrPro" w:cs="GaramondPremrPro"/>
          <w:sz w:val="24"/>
          <w:szCs w:val="24"/>
        </w:rPr>
        <w:t>:</w:t>
      </w:r>
    </w:p>
    <w:p w14:paraId="0C41CC95" w14:textId="77777777" w:rsidR="0079634A" w:rsidRPr="00971947" w:rsidRDefault="0079634A" w:rsidP="0079634A">
      <w:pPr>
        <w:autoSpaceDE w:val="0"/>
        <w:autoSpaceDN w:val="0"/>
        <w:adjustRightInd w:val="0"/>
        <w:rPr>
          <w:rFonts w:ascii="GaramondPremrPro" w:hAnsi="GaramondPremrPro" w:cs="GaramondPremrPro"/>
          <w:sz w:val="24"/>
          <w:szCs w:val="24"/>
        </w:rPr>
      </w:pPr>
    </w:p>
    <w:p w14:paraId="535235BD" w14:textId="77777777" w:rsidR="0079634A" w:rsidRPr="00971947" w:rsidRDefault="0079634A" w:rsidP="0079634A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sz w:val="24"/>
          <w:szCs w:val="24"/>
        </w:rPr>
      </w:pPr>
      <w:r w:rsidRPr="00971947">
        <w:rPr>
          <w:rFonts w:ascii="GaramondPremrPro" w:hAnsi="GaramondPremrPro" w:cs="GaramondPremrPro"/>
          <w:sz w:val="24"/>
          <w:szCs w:val="24"/>
        </w:rPr>
        <w:t xml:space="preserve">Canadian Population Health Initiative. </w:t>
      </w:r>
    </w:p>
    <w:p w14:paraId="13E463B0" w14:textId="77777777" w:rsidR="0079634A" w:rsidRPr="00695EDD" w:rsidRDefault="0079634A" w:rsidP="0079634A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color w:val="58595B"/>
          <w:sz w:val="24"/>
          <w:szCs w:val="24"/>
        </w:rPr>
      </w:pPr>
    </w:p>
    <w:p w14:paraId="3BD10A1D" w14:textId="77777777" w:rsidR="00BB7E1D" w:rsidRPr="00695EDD" w:rsidRDefault="00BB7E1D" w:rsidP="00BB7E1D">
      <w:pPr>
        <w:outlineLvl w:val="1"/>
        <w:rPr>
          <w:bCs/>
          <w:iCs/>
          <w:color w:val="000000"/>
          <w:sz w:val="24"/>
          <w:szCs w:val="24"/>
          <w:lang w:val="en"/>
        </w:rPr>
      </w:pPr>
      <w:r w:rsidRPr="00695EDD">
        <w:rPr>
          <w:iCs/>
          <w:color w:val="222222"/>
          <w:sz w:val="24"/>
          <w:szCs w:val="24"/>
          <w:lang w:val="en-CA"/>
        </w:rPr>
        <w:t xml:space="preserve">Romanow, R. </w:t>
      </w:r>
      <w:r w:rsidR="00C90CFB" w:rsidRPr="00695EDD">
        <w:rPr>
          <w:iCs/>
          <w:color w:val="222222"/>
          <w:sz w:val="24"/>
          <w:szCs w:val="24"/>
          <w:lang w:val="en-CA"/>
        </w:rPr>
        <w:t xml:space="preserve">J. </w:t>
      </w:r>
      <w:r w:rsidRPr="00695EDD">
        <w:rPr>
          <w:iCs/>
          <w:color w:val="222222"/>
          <w:sz w:val="24"/>
          <w:szCs w:val="24"/>
          <w:lang w:val="en-CA"/>
        </w:rPr>
        <w:t>(2002).</w:t>
      </w:r>
      <w:r w:rsidRPr="00695EDD">
        <w:rPr>
          <w:bCs/>
          <w:color w:val="000000"/>
          <w:kern w:val="36"/>
          <w:sz w:val="24"/>
          <w:szCs w:val="24"/>
          <w:lang w:val="en"/>
        </w:rPr>
        <w:t xml:space="preserve"> </w:t>
      </w:r>
      <w:r w:rsidRPr="00695EDD">
        <w:rPr>
          <w:bCs/>
          <w:i/>
          <w:color w:val="000000"/>
          <w:kern w:val="36"/>
          <w:sz w:val="24"/>
          <w:szCs w:val="24"/>
          <w:lang w:val="en"/>
        </w:rPr>
        <w:t>Building on values: The future of health care in Canada</w:t>
      </w:r>
      <w:r w:rsidR="00C90CFB" w:rsidRPr="00695EDD">
        <w:rPr>
          <w:bCs/>
          <w:i/>
          <w:color w:val="000000"/>
          <w:kern w:val="36"/>
          <w:sz w:val="24"/>
          <w:szCs w:val="24"/>
          <w:lang w:val="en"/>
        </w:rPr>
        <w:t>.</w:t>
      </w:r>
      <w:r w:rsidRPr="00695EDD">
        <w:rPr>
          <w:bCs/>
          <w:i/>
          <w:color w:val="000000"/>
          <w:kern w:val="36"/>
          <w:sz w:val="24"/>
          <w:szCs w:val="24"/>
          <w:lang w:val="en"/>
        </w:rPr>
        <w:t xml:space="preserve"> </w:t>
      </w:r>
      <w:r w:rsidRPr="00695EDD">
        <w:rPr>
          <w:bCs/>
          <w:iCs/>
          <w:color w:val="000000"/>
          <w:sz w:val="24"/>
          <w:szCs w:val="24"/>
          <w:lang w:val="en"/>
        </w:rPr>
        <w:t xml:space="preserve">Final </w:t>
      </w:r>
    </w:p>
    <w:p w14:paraId="5D7DD6B2" w14:textId="77777777" w:rsidR="00BB7E1D" w:rsidRPr="00695EDD" w:rsidRDefault="00BB7E1D" w:rsidP="00BB7E1D">
      <w:pPr>
        <w:ind w:firstLine="562"/>
        <w:outlineLvl w:val="1"/>
        <w:rPr>
          <w:bCs/>
          <w:iCs/>
          <w:color w:val="000000"/>
          <w:sz w:val="24"/>
          <w:szCs w:val="24"/>
          <w:lang w:val="en"/>
        </w:rPr>
      </w:pPr>
    </w:p>
    <w:p w14:paraId="3FA2548A" w14:textId="77777777" w:rsidR="00BB7E1D" w:rsidRPr="00A42BA4" w:rsidRDefault="00A42BA4" w:rsidP="00A42BA4">
      <w:pPr>
        <w:ind w:firstLine="567"/>
        <w:rPr>
          <w:bCs/>
          <w:color w:val="000000"/>
          <w:kern w:val="36"/>
          <w:sz w:val="24"/>
          <w:szCs w:val="24"/>
          <w:lang w:val="en"/>
        </w:rPr>
      </w:pPr>
      <w:r>
        <w:rPr>
          <w:bCs/>
          <w:iCs/>
          <w:color w:val="000000"/>
          <w:sz w:val="24"/>
          <w:szCs w:val="24"/>
          <w:lang w:val="en"/>
        </w:rPr>
        <w:t>Report.</w:t>
      </w:r>
      <w:r>
        <w:rPr>
          <w:bCs/>
          <w:color w:val="000000"/>
          <w:kern w:val="36"/>
          <w:sz w:val="24"/>
          <w:szCs w:val="24"/>
          <w:lang w:val="en"/>
        </w:rPr>
        <w:t xml:space="preserve"> </w:t>
      </w:r>
      <w:r w:rsidR="00C90CFB" w:rsidRPr="00695EDD">
        <w:rPr>
          <w:iCs/>
          <w:color w:val="222222"/>
          <w:sz w:val="24"/>
          <w:szCs w:val="24"/>
          <w:lang w:val="en-CA"/>
        </w:rPr>
        <w:t>http://</w:t>
      </w:r>
      <w:r w:rsidR="00BB7E1D" w:rsidRPr="00695EDD">
        <w:rPr>
          <w:iCs/>
          <w:color w:val="222222"/>
          <w:sz w:val="24"/>
          <w:szCs w:val="24"/>
          <w:lang w:val="en-CA"/>
        </w:rPr>
        <w:t>publications.gc.ca/collections/Collection/CP32-85-2002E.pdf</w:t>
      </w:r>
    </w:p>
    <w:p w14:paraId="5191FEDC" w14:textId="77777777" w:rsidR="00875BA4" w:rsidRPr="00695EDD" w:rsidRDefault="00875BA4" w:rsidP="00CD3840">
      <w:pPr>
        <w:widowControl w:val="0"/>
        <w:autoSpaceDE w:val="0"/>
        <w:autoSpaceDN w:val="0"/>
        <w:adjustRightInd w:val="0"/>
        <w:rPr>
          <w:rStyle w:val="name"/>
          <w:sz w:val="24"/>
          <w:szCs w:val="24"/>
        </w:rPr>
      </w:pPr>
    </w:p>
    <w:p w14:paraId="68EB17C2" w14:textId="77777777" w:rsidR="00A42BA4" w:rsidRDefault="006517FD" w:rsidP="00E03380">
      <w:pPr>
        <w:widowControl w:val="0"/>
        <w:autoSpaceDE w:val="0"/>
        <w:autoSpaceDN w:val="0"/>
        <w:adjustRightInd w:val="0"/>
        <w:rPr>
          <w:rStyle w:val="name"/>
          <w:sz w:val="24"/>
          <w:szCs w:val="24"/>
        </w:rPr>
      </w:pPr>
      <w:r w:rsidRPr="00695EDD">
        <w:rPr>
          <w:sz w:val="24"/>
          <w:szCs w:val="24"/>
        </w:rPr>
        <w:t>Statistics Canada</w:t>
      </w:r>
      <w:r w:rsidR="00F93844">
        <w:rPr>
          <w:sz w:val="24"/>
          <w:szCs w:val="24"/>
        </w:rPr>
        <w:t xml:space="preserve">. </w:t>
      </w:r>
      <w:r w:rsidR="00A42BA4">
        <w:rPr>
          <w:sz w:val="24"/>
          <w:szCs w:val="24"/>
        </w:rPr>
        <w:t xml:space="preserve"> (20</w:t>
      </w:r>
      <w:r w:rsidR="0031650A">
        <w:rPr>
          <w:sz w:val="24"/>
          <w:szCs w:val="24"/>
        </w:rPr>
        <w:t>20</w:t>
      </w:r>
      <w:r w:rsidRPr="00695EDD">
        <w:rPr>
          <w:sz w:val="24"/>
          <w:szCs w:val="24"/>
        </w:rPr>
        <w:t>).</w:t>
      </w:r>
      <w:r w:rsidR="0031650A">
        <w:rPr>
          <w:sz w:val="24"/>
          <w:szCs w:val="24"/>
        </w:rPr>
        <w:t xml:space="preserve"> </w:t>
      </w:r>
      <w:r w:rsidR="0031650A" w:rsidRPr="0031650A">
        <w:rPr>
          <w:i/>
          <w:sz w:val="24"/>
          <w:szCs w:val="24"/>
          <w:lang w:val="en"/>
        </w:rPr>
        <w:t>Statistics on Indigenous peoples</w:t>
      </w:r>
      <w:r w:rsidRPr="0031650A">
        <w:rPr>
          <w:i/>
          <w:sz w:val="24"/>
          <w:szCs w:val="24"/>
        </w:rPr>
        <w:t xml:space="preserve">. </w:t>
      </w:r>
    </w:p>
    <w:p w14:paraId="1DFB6584" w14:textId="77777777" w:rsidR="00E03380" w:rsidRDefault="00E03380" w:rsidP="00E03380">
      <w:pPr>
        <w:widowControl w:val="0"/>
        <w:autoSpaceDE w:val="0"/>
        <w:autoSpaceDN w:val="0"/>
        <w:adjustRightInd w:val="0"/>
        <w:ind w:firstLine="720"/>
        <w:rPr>
          <w:rStyle w:val="name"/>
          <w:sz w:val="24"/>
          <w:szCs w:val="24"/>
        </w:rPr>
      </w:pPr>
    </w:p>
    <w:p w14:paraId="50722BFB" w14:textId="77777777" w:rsidR="00A42BA4" w:rsidRPr="00E03380" w:rsidRDefault="00E03380" w:rsidP="00E03380">
      <w:pPr>
        <w:widowControl w:val="0"/>
        <w:autoSpaceDE w:val="0"/>
        <w:autoSpaceDN w:val="0"/>
        <w:adjustRightInd w:val="0"/>
        <w:ind w:firstLine="720"/>
        <w:rPr>
          <w:rStyle w:val="name"/>
          <w:sz w:val="24"/>
          <w:szCs w:val="24"/>
        </w:rPr>
      </w:pPr>
      <w:hyperlink r:id="rId15" w:history="1">
        <w:r w:rsidRPr="00E03380">
          <w:rPr>
            <w:rStyle w:val="Hyperlink"/>
            <w:color w:val="auto"/>
            <w:sz w:val="24"/>
            <w:szCs w:val="24"/>
            <w:u w:val="none"/>
          </w:rPr>
          <w:t>https://www.statcan.gc.ca/eng/subjects-start/indigenous_peoples</w:t>
        </w:r>
      </w:hyperlink>
    </w:p>
    <w:p w14:paraId="470E0A69" w14:textId="77777777" w:rsidR="00A42BA4" w:rsidRPr="00695EDD" w:rsidRDefault="00A42BA4" w:rsidP="00E03380">
      <w:pPr>
        <w:widowControl w:val="0"/>
        <w:autoSpaceDE w:val="0"/>
        <w:autoSpaceDN w:val="0"/>
        <w:adjustRightInd w:val="0"/>
        <w:rPr>
          <w:rStyle w:val="Hyperlink"/>
          <w:color w:val="auto"/>
          <w:sz w:val="24"/>
          <w:szCs w:val="24"/>
          <w:u w:val="none"/>
        </w:rPr>
      </w:pPr>
    </w:p>
    <w:p w14:paraId="00B229E7" w14:textId="77777777" w:rsidR="00AB2A09" w:rsidRPr="00AB2A09" w:rsidRDefault="00AB2A09" w:rsidP="00AB2A09">
      <w:pPr>
        <w:autoSpaceDE w:val="0"/>
        <w:autoSpaceDN w:val="0"/>
        <w:adjustRightInd w:val="0"/>
        <w:spacing w:line="480" w:lineRule="auto"/>
        <w:rPr>
          <w:rFonts w:ascii="UtopiaStd-Bold" w:eastAsia="Calibri" w:hAnsi="UtopiaStd-Bold" w:cs="UtopiaStd-Bold"/>
          <w:bCs/>
          <w:i/>
          <w:sz w:val="24"/>
          <w:szCs w:val="24"/>
        </w:rPr>
      </w:pPr>
      <w:r w:rsidRPr="0047711D">
        <w:rPr>
          <w:sz w:val="24"/>
          <w:szCs w:val="24"/>
        </w:rPr>
        <w:t>Truth and Reconcilia</w:t>
      </w:r>
      <w:r>
        <w:rPr>
          <w:sz w:val="24"/>
          <w:szCs w:val="24"/>
        </w:rPr>
        <w:t>tion Commission of Canada. (2015</w:t>
      </w:r>
      <w:r w:rsidRPr="0047711D">
        <w:rPr>
          <w:sz w:val="24"/>
          <w:szCs w:val="24"/>
        </w:rPr>
        <w:t xml:space="preserve">). </w:t>
      </w:r>
      <w:r w:rsidRPr="00AB2A09">
        <w:rPr>
          <w:rFonts w:ascii="UtopiaStd-Bold" w:eastAsia="Calibri" w:hAnsi="UtopiaStd-Bold" w:cs="UtopiaStd-Bold"/>
          <w:bCs/>
          <w:i/>
          <w:sz w:val="24"/>
          <w:szCs w:val="24"/>
        </w:rPr>
        <w:t>Truth and Reconciliation</w:t>
      </w:r>
    </w:p>
    <w:p w14:paraId="4DFE2888" w14:textId="77777777" w:rsidR="0013257F" w:rsidRDefault="00AB2A09" w:rsidP="0013257F">
      <w:pPr>
        <w:spacing w:line="480" w:lineRule="auto"/>
        <w:ind w:left="720"/>
        <w:rPr>
          <w:sz w:val="24"/>
          <w:szCs w:val="24"/>
        </w:rPr>
      </w:pPr>
      <w:r w:rsidRPr="00AB2A09">
        <w:rPr>
          <w:rFonts w:ascii="UtopiaStd-Bold" w:eastAsia="Calibri" w:hAnsi="UtopiaStd-Bold" w:cs="UtopiaStd-Bold"/>
          <w:bCs/>
          <w:i/>
          <w:sz w:val="24"/>
          <w:szCs w:val="24"/>
        </w:rPr>
        <w:t>Commission of Canada</w:t>
      </w:r>
      <w:r w:rsidRPr="00AB2A09">
        <w:rPr>
          <w:rFonts w:ascii="UtopiaStd-Bold" w:eastAsia="Calibri" w:hAnsi="UtopiaStd-Bold" w:cs="UtopiaStd-Bold"/>
          <w:b/>
          <w:bCs/>
          <w:i/>
          <w:sz w:val="24"/>
          <w:szCs w:val="24"/>
        </w:rPr>
        <w:t xml:space="preserve">: </w:t>
      </w:r>
      <w:r w:rsidRPr="004E4DFE">
        <w:rPr>
          <w:i/>
          <w:sz w:val="24"/>
          <w:szCs w:val="24"/>
        </w:rPr>
        <w:t xml:space="preserve">Calls to action. </w:t>
      </w:r>
      <w:r w:rsidR="0013257F" w:rsidRPr="0013257F">
        <w:rPr>
          <w:sz w:val="24"/>
          <w:szCs w:val="24"/>
        </w:rPr>
        <w:t xml:space="preserve">Government of Canada. </w:t>
      </w:r>
      <w:hyperlink r:id="rId16" w:history="1">
        <w:r w:rsidR="0013257F" w:rsidRPr="0013257F">
          <w:rPr>
            <w:rStyle w:val="Hyperlink"/>
            <w:color w:val="auto"/>
            <w:sz w:val="24"/>
            <w:szCs w:val="24"/>
            <w:u w:val="none"/>
          </w:rPr>
          <w:t>https://publications.gc.ca/collections/collection_2015/trc/IR4-8-2015-eng.pdf</w:t>
        </w:r>
      </w:hyperlink>
    </w:p>
    <w:p w14:paraId="2A65CA4B" w14:textId="77777777" w:rsidR="006517FD" w:rsidRPr="00695EDD" w:rsidRDefault="004F6C5F" w:rsidP="006517FD">
      <w:pPr>
        <w:spacing w:line="48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Waldram, J. </w:t>
      </w:r>
      <w:r w:rsidR="002F6A5F" w:rsidRPr="00695EDD">
        <w:rPr>
          <w:sz w:val="24"/>
          <w:szCs w:val="24"/>
        </w:rPr>
        <w:t>B., Herr</w:t>
      </w:r>
      <w:r w:rsidR="00AA2783" w:rsidRPr="00695EDD">
        <w:rPr>
          <w:sz w:val="24"/>
          <w:szCs w:val="24"/>
        </w:rPr>
        <w:t>ing, D. A., &amp; Young, T. K. (2006</w:t>
      </w:r>
      <w:r w:rsidR="002F6A5F" w:rsidRPr="00695EDD">
        <w:rPr>
          <w:sz w:val="24"/>
          <w:szCs w:val="24"/>
        </w:rPr>
        <w:t xml:space="preserve">). </w:t>
      </w:r>
      <w:r w:rsidR="002F6A5F" w:rsidRPr="00695EDD">
        <w:rPr>
          <w:i/>
          <w:iCs/>
          <w:sz w:val="24"/>
          <w:szCs w:val="24"/>
        </w:rPr>
        <w:t xml:space="preserve">Aboriginal health in </w:t>
      </w:r>
      <w:smartTag w:uri="urn:schemas-microsoft-com:office:smarttags" w:element="country-region">
        <w:smartTag w:uri="urn:schemas-microsoft-com:office:smarttags" w:element="place">
          <w:r w:rsidR="002F6A5F" w:rsidRPr="00695EDD">
            <w:rPr>
              <w:i/>
              <w:iCs/>
              <w:sz w:val="24"/>
              <w:szCs w:val="24"/>
            </w:rPr>
            <w:t>Canada</w:t>
          </w:r>
        </w:smartTag>
      </w:smartTag>
      <w:r w:rsidR="002F6A5F" w:rsidRPr="00695EDD">
        <w:rPr>
          <w:i/>
          <w:iCs/>
          <w:sz w:val="24"/>
          <w:szCs w:val="24"/>
        </w:rPr>
        <w:t>:</w:t>
      </w:r>
      <w:r w:rsidR="0012663B" w:rsidRPr="00695EDD">
        <w:rPr>
          <w:i/>
          <w:iCs/>
          <w:sz w:val="24"/>
          <w:szCs w:val="24"/>
        </w:rPr>
        <w:t xml:space="preserve"> </w:t>
      </w:r>
      <w:r w:rsidR="00C30344" w:rsidRPr="00695EDD">
        <w:rPr>
          <w:i/>
          <w:iCs/>
          <w:sz w:val="24"/>
          <w:szCs w:val="24"/>
        </w:rPr>
        <w:t xml:space="preserve">Historical, </w:t>
      </w:r>
    </w:p>
    <w:p w14:paraId="1E0E58DE" w14:textId="77777777" w:rsidR="00412F62" w:rsidRPr="00695EDD" w:rsidRDefault="002F6A5F" w:rsidP="006517FD">
      <w:pPr>
        <w:spacing w:line="480" w:lineRule="auto"/>
        <w:ind w:left="720"/>
        <w:rPr>
          <w:sz w:val="24"/>
          <w:szCs w:val="24"/>
        </w:rPr>
      </w:pPr>
      <w:r w:rsidRPr="00695EDD">
        <w:rPr>
          <w:i/>
          <w:iCs/>
          <w:sz w:val="24"/>
          <w:szCs w:val="24"/>
        </w:rPr>
        <w:t>cultural and epidemiological perspectives</w:t>
      </w:r>
      <w:r w:rsidR="00AA2783" w:rsidRPr="00695EDD">
        <w:rPr>
          <w:sz w:val="24"/>
          <w:szCs w:val="24"/>
        </w:rPr>
        <w:t xml:space="preserve"> (2</w:t>
      </w:r>
      <w:r w:rsidR="00AA2783" w:rsidRPr="00695EDD">
        <w:rPr>
          <w:sz w:val="24"/>
          <w:szCs w:val="24"/>
          <w:vertAlign w:val="superscript"/>
        </w:rPr>
        <w:t>nd</w:t>
      </w:r>
      <w:r w:rsidR="0012663B" w:rsidRPr="00695EDD">
        <w:rPr>
          <w:sz w:val="24"/>
          <w:szCs w:val="24"/>
        </w:rPr>
        <w:t xml:space="preserve"> ed.</w:t>
      </w:r>
      <w:r w:rsidR="00AA2783" w:rsidRPr="00695EDD">
        <w:rPr>
          <w:sz w:val="24"/>
          <w:szCs w:val="24"/>
        </w:rPr>
        <w:t>).</w:t>
      </w:r>
      <w:r w:rsidRPr="00695EDD">
        <w:rPr>
          <w:sz w:val="24"/>
          <w:szCs w:val="24"/>
        </w:rPr>
        <w:t xml:space="preserve"> University of Toronto Press</w:t>
      </w:r>
      <w:r w:rsidR="0093242A" w:rsidRPr="00695EDD">
        <w:rPr>
          <w:sz w:val="24"/>
          <w:szCs w:val="24"/>
        </w:rPr>
        <w:t>.</w:t>
      </w:r>
    </w:p>
    <w:p w14:paraId="27740A47" w14:textId="77777777" w:rsidR="00EB75B1" w:rsidRPr="00231F04" w:rsidRDefault="00EB75B1" w:rsidP="00971947">
      <w:pPr>
        <w:autoSpaceDE w:val="0"/>
        <w:autoSpaceDN w:val="0"/>
        <w:adjustRightInd w:val="0"/>
        <w:rPr>
          <w:rFonts w:ascii="GaramondPremrPro" w:hAnsi="GaramondPremrPro" w:cs="GaramondPremrPro"/>
          <w:sz w:val="24"/>
          <w:szCs w:val="24"/>
        </w:rPr>
      </w:pPr>
      <w:r w:rsidRPr="00231F04">
        <w:rPr>
          <w:rFonts w:ascii="GaramondPremrPro" w:hAnsi="GaramondPremrPro" w:cs="GaramondPremrPro"/>
          <w:sz w:val="24"/>
          <w:szCs w:val="24"/>
        </w:rPr>
        <w:t xml:space="preserve">World Bank (1990). </w:t>
      </w:r>
      <w:r w:rsidRPr="00231F04">
        <w:rPr>
          <w:rFonts w:ascii="GaramondPremrPro" w:hAnsi="GaramondPremrPro" w:cs="GaramondPremrPro"/>
          <w:i/>
          <w:sz w:val="24"/>
          <w:szCs w:val="24"/>
        </w:rPr>
        <w:t xml:space="preserve">World development report 1990: Poverty. </w:t>
      </w:r>
      <w:r w:rsidRPr="00231F04">
        <w:rPr>
          <w:rFonts w:ascii="GaramondPremrPro" w:hAnsi="GaramondPremrPro" w:cs="GaramondPremrPro"/>
          <w:sz w:val="24"/>
          <w:szCs w:val="24"/>
        </w:rPr>
        <w:t>Oxford University Press.</w:t>
      </w:r>
    </w:p>
    <w:p w14:paraId="29BB002A" w14:textId="77777777" w:rsidR="00EB75B1" w:rsidRPr="00231F04" w:rsidRDefault="00EB75B1" w:rsidP="00377949">
      <w:pPr>
        <w:autoSpaceDE w:val="0"/>
        <w:autoSpaceDN w:val="0"/>
        <w:adjustRightInd w:val="0"/>
        <w:rPr>
          <w:rFonts w:ascii="GaramondPremrPro" w:hAnsi="GaramondPremrPro" w:cs="GaramondPremrPro"/>
          <w:sz w:val="24"/>
          <w:szCs w:val="24"/>
        </w:rPr>
      </w:pPr>
    </w:p>
    <w:p w14:paraId="060211D8" w14:textId="77777777" w:rsidR="00377949" w:rsidRPr="00231F04" w:rsidRDefault="00377949" w:rsidP="00377949">
      <w:pPr>
        <w:autoSpaceDE w:val="0"/>
        <w:autoSpaceDN w:val="0"/>
        <w:adjustRightInd w:val="0"/>
        <w:rPr>
          <w:rFonts w:ascii="GaramondPremrPro" w:hAnsi="GaramondPremrPro" w:cs="GaramondPremrPro"/>
          <w:i/>
          <w:sz w:val="24"/>
          <w:szCs w:val="24"/>
        </w:rPr>
      </w:pPr>
      <w:r w:rsidRPr="00231F04">
        <w:rPr>
          <w:rFonts w:ascii="GaramondPremrPro" w:hAnsi="GaramondPremrPro" w:cs="GaramondPremrPro"/>
          <w:sz w:val="24"/>
          <w:szCs w:val="24"/>
        </w:rPr>
        <w:t xml:space="preserve">World Health Organization. (2008). </w:t>
      </w:r>
      <w:r w:rsidRPr="00231F04">
        <w:rPr>
          <w:rFonts w:ascii="GaramondPremrPro" w:hAnsi="GaramondPremrPro" w:cs="GaramondPremrPro"/>
          <w:i/>
          <w:sz w:val="24"/>
          <w:szCs w:val="24"/>
        </w:rPr>
        <w:t xml:space="preserve">Closing the gap in a generation: Health equity through </w:t>
      </w:r>
    </w:p>
    <w:p w14:paraId="187342FE" w14:textId="77777777" w:rsidR="001F0FF2" w:rsidRPr="00231F04" w:rsidRDefault="001F0FF2" w:rsidP="00377949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i/>
          <w:sz w:val="24"/>
          <w:szCs w:val="24"/>
        </w:rPr>
      </w:pPr>
    </w:p>
    <w:p w14:paraId="18DDD49B" w14:textId="77777777" w:rsidR="00CA30F2" w:rsidRDefault="00377949" w:rsidP="00947D07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sz w:val="24"/>
          <w:szCs w:val="24"/>
        </w:rPr>
      </w:pPr>
      <w:r w:rsidRPr="00231F04">
        <w:rPr>
          <w:rFonts w:ascii="GaramondPremrPro" w:hAnsi="GaramondPremrPro" w:cs="GaramondPremrPro"/>
          <w:i/>
          <w:sz w:val="24"/>
          <w:szCs w:val="24"/>
        </w:rPr>
        <w:t xml:space="preserve">action on the </w:t>
      </w:r>
      <w:r w:rsidR="00231F04" w:rsidRPr="00231F04">
        <w:rPr>
          <w:rFonts w:ascii="GaramondPremrPro" w:hAnsi="GaramondPremrPro" w:cs="GaramondPremrPro"/>
          <w:i/>
          <w:sz w:val="24"/>
          <w:szCs w:val="24"/>
        </w:rPr>
        <w:t>social determinants of health.</w:t>
      </w:r>
    </w:p>
    <w:p w14:paraId="1131F8FB" w14:textId="77777777" w:rsidR="00947D07" w:rsidRDefault="00947D07" w:rsidP="00947D07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sz w:val="24"/>
          <w:szCs w:val="24"/>
        </w:rPr>
      </w:pPr>
    </w:p>
    <w:p w14:paraId="45297147" w14:textId="77777777" w:rsidR="00947D07" w:rsidRDefault="00947D07" w:rsidP="00947D07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sz w:val="24"/>
          <w:szCs w:val="24"/>
        </w:rPr>
      </w:pPr>
    </w:p>
    <w:p w14:paraId="61EB7E31" w14:textId="77777777" w:rsidR="0013257F" w:rsidRDefault="0013257F" w:rsidP="0013257F">
      <w:pPr>
        <w:autoSpaceDE w:val="0"/>
        <w:autoSpaceDN w:val="0"/>
        <w:adjustRightInd w:val="0"/>
        <w:rPr>
          <w:rFonts w:ascii="GaramondPremrPro" w:hAnsi="GaramondPremrPro" w:cs="GaramondPremrPro"/>
          <w:sz w:val="24"/>
          <w:szCs w:val="24"/>
        </w:rPr>
      </w:pPr>
    </w:p>
    <w:p w14:paraId="22550FFE" w14:textId="77777777" w:rsidR="0013257F" w:rsidRPr="00947D07" w:rsidRDefault="0013257F" w:rsidP="00947D07">
      <w:pPr>
        <w:autoSpaceDE w:val="0"/>
        <w:autoSpaceDN w:val="0"/>
        <w:adjustRightInd w:val="0"/>
        <w:ind w:firstLine="567"/>
        <w:rPr>
          <w:rFonts w:ascii="GaramondPremrPro" w:hAnsi="GaramondPremrPro" w:cs="GaramondPremrPro"/>
          <w:sz w:val="24"/>
          <w:szCs w:val="24"/>
        </w:rPr>
      </w:pPr>
    </w:p>
    <w:p w14:paraId="34535638" w14:textId="77777777" w:rsidR="000F6F9A" w:rsidRPr="000F6F9A" w:rsidRDefault="00412F62" w:rsidP="00954046">
      <w:pPr>
        <w:spacing w:line="480" w:lineRule="auto"/>
        <w:rPr>
          <w:b/>
          <w:sz w:val="24"/>
          <w:szCs w:val="24"/>
        </w:rPr>
      </w:pPr>
      <w:r w:rsidRPr="000F6F9A">
        <w:rPr>
          <w:b/>
          <w:sz w:val="24"/>
          <w:szCs w:val="24"/>
        </w:rPr>
        <w:t>Examp</w:t>
      </w:r>
      <w:r w:rsidR="00B129C3">
        <w:rPr>
          <w:b/>
          <w:sz w:val="24"/>
          <w:szCs w:val="24"/>
        </w:rPr>
        <w:t>les of all 5 levels of APA (2019</w:t>
      </w:r>
      <w:r w:rsidRPr="000F6F9A">
        <w:rPr>
          <w:b/>
          <w:sz w:val="24"/>
          <w:szCs w:val="24"/>
        </w:rPr>
        <w:t>) Levels of Heading</w:t>
      </w:r>
    </w:p>
    <w:p w14:paraId="7C1F7F1A" w14:textId="77777777" w:rsidR="00DB05B0" w:rsidRDefault="000F6F9A" w:rsidP="000F6F9A">
      <w:pPr>
        <w:spacing w:line="48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5F5C03B3" w14:textId="77777777" w:rsidR="009F1657" w:rsidRPr="00971947" w:rsidRDefault="00DB05B0" w:rsidP="000F6F9A">
      <w:pPr>
        <w:spacing w:line="480" w:lineRule="auto"/>
        <w:ind w:left="567" w:hanging="567"/>
        <w:rPr>
          <w:b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="00412F62" w:rsidRPr="00971947">
        <w:rPr>
          <w:b/>
          <w:iCs/>
          <w:sz w:val="24"/>
          <w:szCs w:val="24"/>
        </w:rPr>
        <w:t xml:space="preserve">Diabetes and Mental Health and the Role of the Health Care Provider </w:t>
      </w:r>
    </w:p>
    <w:p w14:paraId="6806E296" w14:textId="77777777" w:rsidR="00412F62" w:rsidRPr="00484DED" w:rsidRDefault="009F1657" w:rsidP="000F6F9A">
      <w:pPr>
        <w:spacing w:line="480" w:lineRule="auto"/>
        <w:ind w:left="567" w:hanging="567"/>
        <w:rPr>
          <w:b/>
          <w:color w:val="C00000"/>
          <w:sz w:val="24"/>
          <w:szCs w:val="24"/>
        </w:rPr>
      </w:pPr>
      <w:r w:rsidRPr="00484DED">
        <w:rPr>
          <w:b/>
          <w:iCs/>
          <w:sz w:val="24"/>
          <w:szCs w:val="24"/>
        </w:rPr>
        <w:t xml:space="preserve">                                                   </w:t>
      </w:r>
      <w:r w:rsidR="00412F62" w:rsidRPr="00484DED">
        <w:rPr>
          <w:b/>
          <w:color w:val="C00000"/>
          <w:sz w:val="24"/>
          <w:szCs w:val="24"/>
        </w:rPr>
        <w:t xml:space="preserve">[APA </w:t>
      </w:r>
      <w:r w:rsidR="00153BFF" w:rsidRPr="00484DED">
        <w:rPr>
          <w:b/>
          <w:color w:val="C00000"/>
          <w:sz w:val="24"/>
          <w:szCs w:val="24"/>
        </w:rPr>
        <w:t>1st</w:t>
      </w:r>
      <w:r w:rsidR="00412F62" w:rsidRPr="00484DED">
        <w:rPr>
          <w:b/>
          <w:color w:val="C00000"/>
          <w:sz w:val="24"/>
          <w:szCs w:val="24"/>
        </w:rPr>
        <w:t xml:space="preserve"> level heading</w:t>
      </w:r>
      <w:r w:rsidR="000F36F8">
        <w:rPr>
          <w:b/>
          <w:color w:val="C00000"/>
          <w:sz w:val="24"/>
          <w:szCs w:val="24"/>
        </w:rPr>
        <w:t xml:space="preserve"> – tip 8</w:t>
      </w:r>
      <w:proofErr w:type="gramStart"/>
      <w:r w:rsidR="00971947" w:rsidRPr="00484DED">
        <w:rPr>
          <w:b/>
          <w:color w:val="C00000"/>
          <w:sz w:val="24"/>
          <w:szCs w:val="24"/>
        </w:rPr>
        <w:t>a</w:t>
      </w:r>
      <w:r w:rsidR="00412F62" w:rsidRPr="00484DED">
        <w:rPr>
          <w:b/>
          <w:color w:val="C00000"/>
          <w:sz w:val="24"/>
          <w:szCs w:val="24"/>
        </w:rPr>
        <w:t>]</w:t>
      </w:r>
      <w:r w:rsidR="00971947" w:rsidRPr="00484DED">
        <w:rPr>
          <w:b/>
          <w:color w:val="C00000"/>
          <w:sz w:val="24"/>
          <w:szCs w:val="24"/>
        </w:rPr>
        <w:t xml:space="preserve"> </w:t>
      </w:r>
      <w:r w:rsidR="000F6F9A" w:rsidRPr="00484DED">
        <w:rPr>
          <w:b/>
          <w:color w:val="C00000"/>
          <w:sz w:val="24"/>
          <w:szCs w:val="24"/>
        </w:rPr>
        <w:t xml:space="preserve"> Bold</w:t>
      </w:r>
      <w:proofErr w:type="gramEnd"/>
      <w:r w:rsidR="00971947" w:rsidRPr="00484DED">
        <w:rPr>
          <w:b/>
          <w:color w:val="C00000"/>
          <w:sz w:val="24"/>
          <w:szCs w:val="24"/>
        </w:rPr>
        <w:t xml:space="preserve"> &amp; Centre</w:t>
      </w:r>
    </w:p>
    <w:p w14:paraId="6B2F784B" w14:textId="77777777" w:rsidR="00412F62" w:rsidRPr="00484DED" w:rsidRDefault="00412F62" w:rsidP="00412F62">
      <w:pPr>
        <w:spacing w:line="480" w:lineRule="auto"/>
        <w:rPr>
          <w:b/>
          <w:iCs/>
          <w:color w:val="C00000"/>
          <w:sz w:val="24"/>
          <w:szCs w:val="24"/>
        </w:rPr>
      </w:pPr>
      <w:r w:rsidRPr="00484DED">
        <w:rPr>
          <w:b/>
          <w:iCs/>
          <w:sz w:val="24"/>
          <w:szCs w:val="24"/>
        </w:rPr>
        <w:t xml:space="preserve">Definitions </w:t>
      </w:r>
      <w:r w:rsidRPr="00484DED">
        <w:rPr>
          <w:b/>
          <w:color w:val="C00000"/>
          <w:sz w:val="24"/>
          <w:szCs w:val="24"/>
        </w:rPr>
        <w:t>[APA 2nd level heading</w:t>
      </w:r>
      <w:r w:rsidR="000F36F8">
        <w:rPr>
          <w:b/>
          <w:color w:val="C00000"/>
          <w:sz w:val="24"/>
          <w:szCs w:val="24"/>
        </w:rPr>
        <w:t xml:space="preserve"> –Tip 8</w:t>
      </w:r>
      <w:r w:rsidR="00971947" w:rsidRPr="00484DED">
        <w:rPr>
          <w:b/>
          <w:color w:val="C00000"/>
          <w:sz w:val="24"/>
          <w:szCs w:val="24"/>
        </w:rPr>
        <w:t>b</w:t>
      </w:r>
      <w:r w:rsidRPr="00484DED">
        <w:rPr>
          <w:b/>
          <w:color w:val="C00000"/>
          <w:sz w:val="24"/>
          <w:szCs w:val="24"/>
        </w:rPr>
        <w:t>]</w:t>
      </w:r>
    </w:p>
    <w:p w14:paraId="1726D35A" w14:textId="77777777" w:rsidR="00412F62" w:rsidRPr="00484DED" w:rsidRDefault="00971947" w:rsidP="00412F62">
      <w:pPr>
        <w:spacing w:line="480" w:lineRule="auto"/>
        <w:rPr>
          <w:b/>
          <w:iCs/>
          <w:sz w:val="24"/>
          <w:szCs w:val="24"/>
        </w:rPr>
      </w:pPr>
      <w:r w:rsidRPr="00484DED">
        <w:rPr>
          <w:b/>
          <w:i/>
          <w:iCs/>
          <w:sz w:val="24"/>
          <w:szCs w:val="24"/>
        </w:rPr>
        <w:t xml:space="preserve">Chronic Illnesses </w:t>
      </w:r>
      <w:r w:rsidR="00412F62" w:rsidRPr="00484DED">
        <w:rPr>
          <w:b/>
          <w:color w:val="C00000"/>
          <w:sz w:val="24"/>
          <w:szCs w:val="24"/>
        </w:rPr>
        <w:t xml:space="preserve">[APA </w:t>
      </w:r>
      <w:r w:rsidR="00153BFF" w:rsidRPr="00484DED">
        <w:rPr>
          <w:b/>
          <w:color w:val="C00000"/>
          <w:sz w:val="24"/>
          <w:szCs w:val="24"/>
        </w:rPr>
        <w:t>3rd</w:t>
      </w:r>
      <w:r w:rsidR="00412F62" w:rsidRPr="00484DED">
        <w:rPr>
          <w:b/>
          <w:color w:val="C00000"/>
          <w:sz w:val="24"/>
          <w:szCs w:val="24"/>
        </w:rPr>
        <w:t xml:space="preserve"> level heading</w:t>
      </w:r>
      <w:r w:rsidR="000F36F8">
        <w:rPr>
          <w:b/>
          <w:color w:val="C00000"/>
          <w:sz w:val="24"/>
          <w:szCs w:val="24"/>
        </w:rPr>
        <w:t>-Tip 8</w:t>
      </w:r>
      <w:r w:rsidR="00B129C3">
        <w:rPr>
          <w:b/>
          <w:color w:val="C00000"/>
          <w:sz w:val="24"/>
          <w:szCs w:val="24"/>
        </w:rPr>
        <w:t>c</w:t>
      </w:r>
      <w:r w:rsidR="00412F62" w:rsidRPr="00484DED">
        <w:rPr>
          <w:b/>
          <w:color w:val="C00000"/>
          <w:sz w:val="24"/>
          <w:szCs w:val="24"/>
        </w:rPr>
        <w:t>]</w:t>
      </w:r>
    </w:p>
    <w:p w14:paraId="4786F225" w14:textId="77777777" w:rsidR="00412F62" w:rsidRPr="00484DED" w:rsidRDefault="00412F62" w:rsidP="00412F62">
      <w:pPr>
        <w:spacing w:line="480" w:lineRule="auto"/>
        <w:ind w:firstLine="720"/>
        <w:rPr>
          <w:b/>
          <w:i/>
          <w:iCs/>
          <w:sz w:val="24"/>
          <w:szCs w:val="24"/>
        </w:rPr>
      </w:pPr>
      <w:r w:rsidRPr="00484DED">
        <w:rPr>
          <w:b/>
          <w:iCs/>
          <w:sz w:val="24"/>
          <w:szCs w:val="24"/>
        </w:rPr>
        <w:t xml:space="preserve">Diabetes.  </w:t>
      </w:r>
      <w:r w:rsidRPr="00484DED">
        <w:rPr>
          <w:b/>
          <w:color w:val="C00000"/>
          <w:sz w:val="24"/>
          <w:szCs w:val="24"/>
        </w:rPr>
        <w:t xml:space="preserve">[APA </w:t>
      </w:r>
      <w:r w:rsidR="00153BFF" w:rsidRPr="00484DED">
        <w:rPr>
          <w:b/>
          <w:color w:val="C00000"/>
          <w:sz w:val="24"/>
          <w:szCs w:val="24"/>
        </w:rPr>
        <w:t>4th</w:t>
      </w:r>
      <w:r w:rsidRPr="00484DED">
        <w:rPr>
          <w:b/>
          <w:color w:val="C00000"/>
          <w:sz w:val="24"/>
          <w:szCs w:val="24"/>
        </w:rPr>
        <w:t xml:space="preserve"> level heading</w:t>
      </w:r>
      <w:r w:rsidR="000F36F8">
        <w:rPr>
          <w:b/>
          <w:color w:val="C00000"/>
          <w:sz w:val="24"/>
          <w:szCs w:val="24"/>
        </w:rPr>
        <w:t xml:space="preserve"> -Tip 8</w:t>
      </w:r>
      <w:r w:rsidR="00B129C3">
        <w:rPr>
          <w:b/>
          <w:color w:val="C00000"/>
          <w:sz w:val="24"/>
          <w:szCs w:val="24"/>
        </w:rPr>
        <w:t>d</w:t>
      </w:r>
      <w:r w:rsidRPr="00484DED">
        <w:rPr>
          <w:b/>
          <w:color w:val="C00000"/>
          <w:sz w:val="24"/>
          <w:szCs w:val="24"/>
        </w:rPr>
        <w:t>]</w:t>
      </w:r>
    </w:p>
    <w:p w14:paraId="1F04561A" w14:textId="77777777" w:rsidR="00412F62" w:rsidRPr="00B129C3" w:rsidRDefault="00412F62" w:rsidP="00412F62">
      <w:pPr>
        <w:ind w:left="360" w:firstLine="360"/>
        <w:outlineLvl w:val="3"/>
        <w:rPr>
          <w:b/>
          <w:i/>
          <w:color w:val="C00000"/>
          <w:sz w:val="24"/>
          <w:szCs w:val="24"/>
        </w:rPr>
      </w:pPr>
      <w:hyperlink r:id="rId17" w:history="1">
        <w:r w:rsidRPr="00484DED">
          <w:rPr>
            <w:rStyle w:val="Emphasis"/>
            <w:b/>
            <w:sz w:val="24"/>
            <w:szCs w:val="24"/>
          </w:rPr>
          <w:t>Diabetes</w:t>
        </w:r>
        <w:r w:rsidRPr="00484DED">
          <w:rPr>
            <w:rStyle w:val="Hyperlink"/>
            <w:b/>
            <w:color w:val="auto"/>
            <w:sz w:val="24"/>
            <w:szCs w:val="24"/>
            <w:u w:val="none"/>
          </w:rPr>
          <w:t xml:space="preserve"> </w:t>
        </w:r>
        <w:r w:rsidR="00971947" w:rsidRPr="00484DED">
          <w:rPr>
            <w:rStyle w:val="Hyperlink"/>
            <w:b/>
            <w:i/>
            <w:color w:val="auto"/>
            <w:sz w:val="24"/>
            <w:szCs w:val="24"/>
            <w:u w:val="none"/>
          </w:rPr>
          <w:t>Mellitus T</w:t>
        </w:r>
        <w:r w:rsidRPr="00484DED">
          <w:rPr>
            <w:rStyle w:val="Hyperlink"/>
            <w:b/>
            <w:i/>
            <w:color w:val="auto"/>
            <w:sz w:val="24"/>
            <w:szCs w:val="24"/>
            <w:u w:val="none"/>
          </w:rPr>
          <w:t xml:space="preserve">ype </w:t>
        </w:r>
        <w:r w:rsidRPr="00484DED">
          <w:rPr>
            <w:rStyle w:val="Emphasis"/>
            <w:b/>
            <w:sz w:val="24"/>
            <w:szCs w:val="24"/>
          </w:rPr>
          <w:t>2</w:t>
        </w:r>
        <w:r w:rsidRPr="00484DED">
          <w:rPr>
            <w:rStyle w:val="Emphasis"/>
            <w:b/>
            <w:i w:val="0"/>
            <w:sz w:val="24"/>
            <w:szCs w:val="24"/>
          </w:rPr>
          <w:t>.</w:t>
        </w:r>
        <w:r w:rsidRPr="00484DED">
          <w:rPr>
            <w:rStyle w:val="Hyperlink"/>
            <w:b/>
            <w:color w:val="auto"/>
            <w:sz w:val="24"/>
            <w:szCs w:val="24"/>
            <w:u w:val="none"/>
          </w:rPr>
          <w:t xml:space="preserve"> </w:t>
        </w:r>
      </w:hyperlink>
      <w:r w:rsidRPr="00484DED">
        <w:rPr>
          <w:b/>
          <w:color w:val="C00000"/>
          <w:sz w:val="24"/>
          <w:szCs w:val="24"/>
        </w:rPr>
        <w:t xml:space="preserve"> </w:t>
      </w:r>
      <w:r w:rsidRPr="00B129C3">
        <w:rPr>
          <w:b/>
          <w:i/>
          <w:color w:val="C00000"/>
          <w:sz w:val="24"/>
          <w:szCs w:val="24"/>
        </w:rPr>
        <w:t>[APA 5th level heading</w:t>
      </w:r>
      <w:r w:rsidR="000F36F8">
        <w:rPr>
          <w:b/>
          <w:i/>
          <w:color w:val="C00000"/>
          <w:sz w:val="24"/>
          <w:szCs w:val="24"/>
        </w:rPr>
        <w:t>-Tip 8</w:t>
      </w:r>
      <w:r w:rsidR="00B129C3" w:rsidRPr="00B129C3">
        <w:rPr>
          <w:b/>
          <w:i/>
          <w:color w:val="C00000"/>
          <w:sz w:val="24"/>
          <w:szCs w:val="24"/>
        </w:rPr>
        <w:t>e</w:t>
      </w:r>
      <w:r w:rsidRPr="00B129C3">
        <w:rPr>
          <w:b/>
          <w:i/>
          <w:color w:val="C00000"/>
          <w:sz w:val="24"/>
          <w:szCs w:val="24"/>
        </w:rPr>
        <w:t>]</w:t>
      </w:r>
    </w:p>
    <w:p w14:paraId="0467E310" w14:textId="77777777" w:rsidR="00412F62" w:rsidRPr="00484DED" w:rsidRDefault="00412F62" w:rsidP="00412F62">
      <w:pPr>
        <w:ind w:left="360" w:firstLine="360"/>
        <w:outlineLvl w:val="3"/>
        <w:rPr>
          <w:b/>
          <w:color w:val="FF0000"/>
          <w:sz w:val="24"/>
          <w:szCs w:val="24"/>
        </w:rPr>
      </w:pPr>
    </w:p>
    <w:p w14:paraId="207E9875" w14:textId="77777777" w:rsidR="00412F62" w:rsidRPr="00484DED" w:rsidRDefault="00971947" w:rsidP="00412F62">
      <w:pPr>
        <w:ind w:left="360" w:firstLine="360"/>
        <w:outlineLvl w:val="3"/>
        <w:rPr>
          <w:b/>
          <w:i/>
          <w:sz w:val="24"/>
          <w:szCs w:val="24"/>
        </w:rPr>
      </w:pPr>
      <w:r w:rsidRPr="00484DED">
        <w:rPr>
          <w:b/>
          <w:i/>
          <w:sz w:val="24"/>
          <w:szCs w:val="24"/>
        </w:rPr>
        <w:t>Gestational D</w:t>
      </w:r>
      <w:r w:rsidR="00412F62" w:rsidRPr="00484DED">
        <w:rPr>
          <w:b/>
          <w:i/>
          <w:sz w:val="24"/>
          <w:szCs w:val="24"/>
        </w:rPr>
        <w:t>iabetes.</w:t>
      </w:r>
      <w:r w:rsidR="00153BFF" w:rsidRPr="00484DED">
        <w:rPr>
          <w:b/>
          <w:color w:val="FF0000"/>
          <w:sz w:val="24"/>
          <w:szCs w:val="24"/>
        </w:rPr>
        <w:t xml:space="preserve"> </w:t>
      </w:r>
      <w:r w:rsidR="00153BFF" w:rsidRPr="00B129C3">
        <w:rPr>
          <w:b/>
          <w:i/>
          <w:color w:val="C00000"/>
          <w:sz w:val="24"/>
          <w:szCs w:val="24"/>
        </w:rPr>
        <w:t>[APA 5th level heading</w:t>
      </w:r>
      <w:r w:rsidR="000F36F8">
        <w:rPr>
          <w:b/>
          <w:i/>
          <w:color w:val="C00000"/>
          <w:sz w:val="24"/>
          <w:szCs w:val="24"/>
        </w:rPr>
        <w:t>-Tip 8</w:t>
      </w:r>
      <w:r w:rsidR="00B129C3" w:rsidRPr="00B129C3">
        <w:rPr>
          <w:b/>
          <w:i/>
          <w:color w:val="C00000"/>
          <w:sz w:val="24"/>
          <w:szCs w:val="24"/>
        </w:rPr>
        <w:t>e</w:t>
      </w:r>
      <w:r w:rsidR="00153BFF" w:rsidRPr="00B129C3">
        <w:rPr>
          <w:b/>
          <w:i/>
          <w:color w:val="C00000"/>
          <w:sz w:val="24"/>
          <w:szCs w:val="24"/>
        </w:rPr>
        <w:t>]</w:t>
      </w:r>
    </w:p>
    <w:p w14:paraId="33AB8A76" w14:textId="77777777" w:rsidR="00412F62" w:rsidRPr="00484DED" w:rsidRDefault="00412F62" w:rsidP="00412F62">
      <w:pPr>
        <w:ind w:left="360" w:firstLine="360"/>
        <w:outlineLvl w:val="3"/>
        <w:rPr>
          <w:b/>
          <w:sz w:val="24"/>
          <w:szCs w:val="24"/>
        </w:rPr>
      </w:pPr>
    </w:p>
    <w:p w14:paraId="56EB8F0E" w14:textId="77777777" w:rsidR="00412F62" w:rsidRPr="00484DED" w:rsidRDefault="00412F62" w:rsidP="00412F62">
      <w:pPr>
        <w:ind w:left="360" w:firstLine="360"/>
        <w:outlineLvl w:val="3"/>
        <w:rPr>
          <w:b/>
          <w:i/>
          <w:sz w:val="24"/>
          <w:szCs w:val="24"/>
        </w:rPr>
      </w:pPr>
      <w:r w:rsidRPr="00484DED">
        <w:rPr>
          <w:b/>
          <w:iCs/>
          <w:sz w:val="24"/>
          <w:szCs w:val="24"/>
        </w:rPr>
        <w:t xml:space="preserve">Mental </w:t>
      </w:r>
      <w:r w:rsidR="00971947" w:rsidRPr="00484DED">
        <w:rPr>
          <w:b/>
          <w:iCs/>
          <w:sz w:val="24"/>
          <w:szCs w:val="24"/>
        </w:rPr>
        <w:t>H</w:t>
      </w:r>
      <w:r w:rsidR="00153BFF" w:rsidRPr="00484DED">
        <w:rPr>
          <w:b/>
          <w:iCs/>
          <w:sz w:val="24"/>
          <w:szCs w:val="24"/>
        </w:rPr>
        <w:t>ealth</w:t>
      </w:r>
      <w:r w:rsidRPr="00484DED">
        <w:rPr>
          <w:b/>
          <w:i/>
          <w:iCs/>
          <w:color w:val="C00000"/>
          <w:sz w:val="24"/>
          <w:szCs w:val="24"/>
        </w:rPr>
        <w:t xml:space="preserve">. </w:t>
      </w:r>
      <w:r w:rsidRPr="00484DED">
        <w:rPr>
          <w:b/>
          <w:color w:val="C00000"/>
          <w:sz w:val="24"/>
          <w:szCs w:val="24"/>
        </w:rPr>
        <w:t>[APA 4th level heading</w:t>
      </w:r>
      <w:r w:rsidR="00B129C3" w:rsidRPr="00B129C3">
        <w:rPr>
          <w:b/>
          <w:color w:val="C00000"/>
          <w:sz w:val="24"/>
          <w:szCs w:val="24"/>
        </w:rPr>
        <w:t xml:space="preserve"> </w:t>
      </w:r>
      <w:r w:rsidR="000F36F8">
        <w:rPr>
          <w:b/>
          <w:color w:val="C00000"/>
          <w:sz w:val="24"/>
          <w:szCs w:val="24"/>
        </w:rPr>
        <w:t>Tip 8</w:t>
      </w:r>
      <w:r w:rsidR="00B129C3">
        <w:rPr>
          <w:b/>
          <w:color w:val="C00000"/>
          <w:sz w:val="24"/>
          <w:szCs w:val="24"/>
        </w:rPr>
        <w:t>d</w:t>
      </w:r>
      <w:r w:rsidRPr="00484DED">
        <w:rPr>
          <w:b/>
          <w:color w:val="C00000"/>
          <w:sz w:val="24"/>
          <w:szCs w:val="24"/>
        </w:rPr>
        <w:t>]</w:t>
      </w:r>
    </w:p>
    <w:p w14:paraId="25DC0326" w14:textId="77777777" w:rsidR="00412F62" w:rsidRPr="00484DED" w:rsidRDefault="00412F62" w:rsidP="00412F62">
      <w:pPr>
        <w:ind w:left="360" w:firstLine="360"/>
        <w:outlineLvl w:val="3"/>
        <w:rPr>
          <w:b/>
          <w:sz w:val="24"/>
          <w:szCs w:val="24"/>
        </w:rPr>
      </w:pPr>
    </w:p>
    <w:p w14:paraId="04719456" w14:textId="77777777" w:rsidR="00484DED" w:rsidRPr="00484DED" w:rsidRDefault="00484DED" w:rsidP="00412F62">
      <w:pPr>
        <w:ind w:left="360" w:firstLine="360"/>
        <w:outlineLvl w:val="3"/>
        <w:rPr>
          <w:b/>
          <w:i/>
          <w:sz w:val="24"/>
          <w:szCs w:val="24"/>
        </w:rPr>
      </w:pPr>
      <w:r w:rsidRPr="00484DED">
        <w:rPr>
          <w:b/>
          <w:i/>
          <w:sz w:val="24"/>
          <w:szCs w:val="24"/>
        </w:rPr>
        <w:t>Anxiety.</w:t>
      </w:r>
      <w:r w:rsidRPr="00484DED">
        <w:rPr>
          <w:b/>
          <w:i/>
          <w:color w:val="C00000"/>
          <w:sz w:val="24"/>
          <w:szCs w:val="24"/>
        </w:rPr>
        <w:t xml:space="preserve"> </w:t>
      </w:r>
      <w:r w:rsidRPr="00B129C3">
        <w:rPr>
          <w:b/>
          <w:i/>
          <w:color w:val="C00000"/>
          <w:sz w:val="24"/>
          <w:szCs w:val="24"/>
        </w:rPr>
        <w:t>[APA 5th level heading</w:t>
      </w:r>
      <w:r w:rsidR="000F36F8">
        <w:rPr>
          <w:b/>
          <w:i/>
          <w:color w:val="C00000"/>
          <w:sz w:val="24"/>
          <w:szCs w:val="24"/>
        </w:rPr>
        <w:t>-Tip 8</w:t>
      </w:r>
      <w:r w:rsidR="00B129C3" w:rsidRPr="00B129C3">
        <w:rPr>
          <w:b/>
          <w:i/>
          <w:color w:val="C00000"/>
          <w:sz w:val="24"/>
          <w:szCs w:val="24"/>
        </w:rPr>
        <w:t>e</w:t>
      </w:r>
      <w:r w:rsidRPr="00B129C3">
        <w:rPr>
          <w:b/>
          <w:i/>
          <w:color w:val="C00000"/>
          <w:sz w:val="24"/>
          <w:szCs w:val="24"/>
        </w:rPr>
        <w:t>]</w:t>
      </w:r>
    </w:p>
    <w:p w14:paraId="14545E51" w14:textId="77777777" w:rsidR="00484DED" w:rsidRPr="00484DED" w:rsidRDefault="00484DED" w:rsidP="00412F62">
      <w:pPr>
        <w:ind w:left="360" w:firstLine="360"/>
        <w:outlineLvl w:val="3"/>
        <w:rPr>
          <w:b/>
          <w:i/>
          <w:sz w:val="24"/>
          <w:szCs w:val="24"/>
        </w:rPr>
      </w:pPr>
    </w:p>
    <w:p w14:paraId="03B31050" w14:textId="77777777" w:rsidR="00412F62" w:rsidRPr="00484DED" w:rsidRDefault="00412F62" w:rsidP="00412F62">
      <w:pPr>
        <w:ind w:left="360" w:firstLine="360"/>
        <w:outlineLvl w:val="3"/>
        <w:rPr>
          <w:b/>
          <w:i/>
          <w:sz w:val="24"/>
          <w:szCs w:val="24"/>
        </w:rPr>
      </w:pPr>
      <w:r w:rsidRPr="00484DED">
        <w:rPr>
          <w:b/>
          <w:i/>
          <w:sz w:val="24"/>
          <w:szCs w:val="24"/>
        </w:rPr>
        <w:t>Depression.</w:t>
      </w:r>
      <w:r w:rsidRPr="00484DED">
        <w:rPr>
          <w:b/>
          <w:i/>
          <w:color w:val="C00000"/>
          <w:sz w:val="24"/>
          <w:szCs w:val="24"/>
        </w:rPr>
        <w:t xml:space="preserve"> </w:t>
      </w:r>
      <w:r w:rsidRPr="00B129C3">
        <w:rPr>
          <w:b/>
          <w:i/>
          <w:color w:val="C00000"/>
          <w:sz w:val="24"/>
          <w:szCs w:val="24"/>
        </w:rPr>
        <w:t>[APA 5th level heading</w:t>
      </w:r>
      <w:r w:rsidR="000F36F8">
        <w:rPr>
          <w:b/>
          <w:i/>
          <w:color w:val="C00000"/>
          <w:sz w:val="24"/>
          <w:szCs w:val="24"/>
        </w:rPr>
        <w:t>-Tip 8</w:t>
      </w:r>
      <w:r w:rsidR="00B129C3" w:rsidRPr="00B129C3">
        <w:rPr>
          <w:b/>
          <w:i/>
          <w:color w:val="C00000"/>
          <w:sz w:val="24"/>
          <w:szCs w:val="24"/>
        </w:rPr>
        <w:t>e</w:t>
      </w:r>
      <w:r w:rsidRPr="00B129C3">
        <w:rPr>
          <w:b/>
          <w:i/>
          <w:color w:val="C00000"/>
          <w:sz w:val="24"/>
          <w:szCs w:val="24"/>
        </w:rPr>
        <w:t>]</w:t>
      </w:r>
    </w:p>
    <w:p w14:paraId="07857A19" w14:textId="77777777" w:rsidR="00412F62" w:rsidRPr="00484DED" w:rsidRDefault="00412F62" w:rsidP="00153BFF">
      <w:pPr>
        <w:outlineLvl w:val="3"/>
        <w:rPr>
          <w:b/>
          <w:sz w:val="24"/>
          <w:szCs w:val="24"/>
        </w:rPr>
      </w:pPr>
    </w:p>
    <w:p w14:paraId="26A9CAEE" w14:textId="77777777" w:rsidR="00153BFF" w:rsidRPr="00484DED" w:rsidRDefault="00153BFF" w:rsidP="00153BFF">
      <w:pPr>
        <w:outlineLvl w:val="3"/>
        <w:rPr>
          <w:b/>
          <w:i/>
          <w:color w:val="C00000"/>
          <w:sz w:val="24"/>
          <w:szCs w:val="24"/>
        </w:rPr>
      </w:pPr>
      <w:r w:rsidRPr="00484DED">
        <w:rPr>
          <w:b/>
          <w:sz w:val="24"/>
          <w:szCs w:val="24"/>
        </w:rPr>
        <w:t xml:space="preserve">Prevalence Rates </w:t>
      </w:r>
      <w:r w:rsidRPr="00B129C3">
        <w:rPr>
          <w:b/>
          <w:color w:val="C00000"/>
          <w:sz w:val="24"/>
          <w:szCs w:val="24"/>
        </w:rPr>
        <w:t>[APA 2nd level heading</w:t>
      </w:r>
      <w:r w:rsidR="00B129C3" w:rsidRPr="00B129C3">
        <w:rPr>
          <w:b/>
          <w:color w:val="C00000"/>
          <w:sz w:val="24"/>
          <w:szCs w:val="24"/>
        </w:rPr>
        <w:t xml:space="preserve"> </w:t>
      </w:r>
      <w:r w:rsidR="000F36F8">
        <w:rPr>
          <w:b/>
          <w:color w:val="C00000"/>
          <w:sz w:val="24"/>
          <w:szCs w:val="24"/>
        </w:rPr>
        <w:t>Tip 8</w:t>
      </w:r>
      <w:r w:rsidR="00B129C3">
        <w:rPr>
          <w:b/>
          <w:color w:val="C00000"/>
          <w:sz w:val="24"/>
          <w:szCs w:val="24"/>
        </w:rPr>
        <w:t>b</w:t>
      </w:r>
      <w:r w:rsidRPr="00B129C3">
        <w:rPr>
          <w:b/>
          <w:color w:val="C00000"/>
          <w:sz w:val="24"/>
          <w:szCs w:val="24"/>
        </w:rPr>
        <w:t>]</w:t>
      </w:r>
    </w:p>
    <w:p w14:paraId="5ADAC8A1" w14:textId="77777777" w:rsidR="00153BFF" w:rsidRPr="00484DED" w:rsidRDefault="00153BFF" w:rsidP="00153BFF">
      <w:pPr>
        <w:outlineLvl w:val="3"/>
        <w:rPr>
          <w:b/>
          <w:sz w:val="24"/>
          <w:szCs w:val="24"/>
        </w:rPr>
      </w:pPr>
    </w:p>
    <w:p w14:paraId="164F9CDC" w14:textId="77777777" w:rsidR="00484DED" w:rsidRPr="00484DED" w:rsidRDefault="00484DED" w:rsidP="00412F62">
      <w:pPr>
        <w:spacing w:line="480" w:lineRule="auto"/>
        <w:rPr>
          <w:b/>
          <w:iCs/>
          <w:sz w:val="24"/>
          <w:szCs w:val="24"/>
        </w:rPr>
      </w:pPr>
      <w:r w:rsidRPr="00484DED">
        <w:rPr>
          <w:b/>
          <w:i/>
          <w:iCs/>
          <w:sz w:val="24"/>
          <w:szCs w:val="24"/>
        </w:rPr>
        <w:t>National Statistics</w:t>
      </w:r>
      <w:r w:rsidR="00153BFF" w:rsidRPr="00484DED">
        <w:rPr>
          <w:b/>
          <w:i/>
          <w:iCs/>
          <w:sz w:val="24"/>
          <w:szCs w:val="24"/>
        </w:rPr>
        <w:t xml:space="preserve"> </w:t>
      </w:r>
      <w:r w:rsidR="00153BFF" w:rsidRPr="00484DED">
        <w:rPr>
          <w:b/>
          <w:i/>
          <w:color w:val="C00000"/>
          <w:sz w:val="24"/>
          <w:szCs w:val="24"/>
        </w:rPr>
        <w:t>[APA 3rd level heading</w:t>
      </w:r>
      <w:r w:rsidR="00B129C3" w:rsidRPr="00B129C3">
        <w:rPr>
          <w:b/>
          <w:i/>
          <w:color w:val="C00000"/>
          <w:sz w:val="24"/>
          <w:szCs w:val="24"/>
        </w:rPr>
        <w:t>-</w:t>
      </w:r>
      <w:r w:rsidR="000F36F8">
        <w:rPr>
          <w:b/>
          <w:i/>
          <w:color w:val="C00000"/>
          <w:sz w:val="24"/>
          <w:szCs w:val="24"/>
        </w:rPr>
        <w:t>Tip 8</w:t>
      </w:r>
      <w:r w:rsidR="00B129C3">
        <w:rPr>
          <w:b/>
          <w:i/>
          <w:color w:val="C00000"/>
          <w:sz w:val="24"/>
          <w:szCs w:val="24"/>
        </w:rPr>
        <w:t>c</w:t>
      </w:r>
      <w:r w:rsidR="00153BFF" w:rsidRPr="00484DED">
        <w:rPr>
          <w:b/>
          <w:i/>
          <w:color w:val="C00000"/>
          <w:sz w:val="24"/>
          <w:szCs w:val="24"/>
        </w:rPr>
        <w:t>]</w:t>
      </w:r>
    </w:p>
    <w:p w14:paraId="07416BA2" w14:textId="77777777" w:rsidR="00153BFF" w:rsidRPr="00484DED" w:rsidRDefault="00484DED" w:rsidP="00412F62">
      <w:pPr>
        <w:spacing w:line="480" w:lineRule="auto"/>
        <w:rPr>
          <w:b/>
          <w:iCs/>
          <w:sz w:val="24"/>
          <w:szCs w:val="24"/>
        </w:rPr>
      </w:pPr>
      <w:r w:rsidRPr="00484DED">
        <w:rPr>
          <w:b/>
          <w:i/>
          <w:iCs/>
          <w:sz w:val="24"/>
          <w:szCs w:val="24"/>
        </w:rPr>
        <w:t>Provincial S</w:t>
      </w:r>
      <w:r w:rsidR="00153BFF" w:rsidRPr="00484DED">
        <w:rPr>
          <w:b/>
          <w:i/>
          <w:iCs/>
          <w:sz w:val="24"/>
          <w:szCs w:val="24"/>
        </w:rPr>
        <w:t>tatistics</w:t>
      </w:r>
      <w:r w:rsidR="00153BFF" w:rsidRPr="00484DED">
        <w:rPr>
          <w:b/>
          <w:iCs/>
          <w:sz w:val="24"/>
          <w:szCs w:val="24"/>
        </w:rPr>
        <w:t xml:space="preserve"> </w:t>
      </w:r>
      <w:r w:rsidR="00153BFF" w:rsidRPr="00B129C3">
        <w:rPr>
          <w:b/>
          <w:i/>
          <w:color w:val="C00000"/>
          <w:sz w:val="24"/>
          <w:szCs w:val="24"/>
        </w:rPr>
        <w:t>[APA 3rd level heading</w:t>
      </w:r>
      <w:r w:rsidR="00B129C3" w:rsidRPr="00B129C3">
        <w:rPr>
          <w:b/>
          <w:i/>
          <w:color w:val="C00000"/>
          <w:sz w:val="24"/>
          <w:szCs w:val="24"/>
        </w:rPr>
        <w:t>-</w:t>
      </w:r>
      <w:r w:rsidR="000F36F8">
        <w:rPr>
          <w:b/>
          <w:i/>
          <w:color w:val="C00000"/>
          <w:sz w:val="24"/>
          <w:szCs w:val="24"/>
        </w:rPr>
        <w:t>Tip 8</w:t>
      </w:r>
      <w:r w:rsidR="00B129C3">
        <w:rPr>
          <w:b/>
          <w:i/>
          <w:color w:val="C00000"/>
          <w:sz w:val="24"/>
          <w:szCs w:val="24"/>
        </w:rPr>
        <w:t>c</w:t>
      </w:r>
      <w:r w:rsidR="00153BFF" w:rsidRPr="00B129C3">
        <w:rPr>
          <w:b/>
          <w:i/>
          <w:color w:val="C00000"/>
          <w:sz w:val="24"/>
          <w:szCs w:val="24"/>
        </w:rPr>
        <w:t>]</w:t>
      </w:r>
    </w:p>
    <w:p w14:paraId="73CAD2CE" w14:textId="77777777" w:rsidR="00153BFF" w:rsidRPr="00484DED" w:rsidRDefault="00153BFF" w:rsidP="00412F62">
      <w:pPr>
        <w:spacing w:line="480" w:lineRule="auto"/>
        <w:rPr>
          <w:b/>
          <w:i/>
          <w:iCs/>
          <w:sz w:val="24"/>
          <w:szCs w:val="24"/>
        </w:rPr>
      </w:pPr>
      <w:r w:rsidRPr="00484DED">
        <w:rPr>
          <w:b/>
          <w:iCs/>
          <w:sz w:val="24"/>
          <w:szCs w:val="24"/>
        </w:rPr>
        <w:t xml:space="preserve">   </w:t>
      </w:r>
      <w:r w:rsidRPr="00484DED">
        <w:rPr>
          <w:b/>
          <w:i/>
          <w:iCs/>
          <w:sz w:val="24"/>
          <w:szCs w:val="24"/>
        </w:rPr>
        <w:t xml:space="preserve">      </w:t>
      </w:r>
      <w:r w:rsidR="00484DED" w:rsidRPr="00484DED">
        <w:rPr>
          <w:b/>
          <w:iCs/>
          <w:sz w:val="24"/>
          <w:szCs w:val="24"/>
        </w:rPr>
        <w:t>Urban S</w:t>
      </w:r>
      <w:r w:rsidRPr="00484DED">
        <w:rPr>
          <w:b/>
          <w:iCs/>
          <w:sz w:val="24"/>
          <w:szCs w:val="24"/>
        </w:rPr>
        <w:t>tatistics.</w:t>
      </w:r>
      <w:r w:rsidRPr="00484DED">
        <w:rPr>
          <w:b/>
          <w:i/>
          <w:iCs/>
          <w:sz w:val="24"/>
          <w:szCs w:val="24"/>
        </w:rPr>
        <w:t xml:space="preserve"> </w:t>
      </w:r>
      <w:r w:rsidRPr="00484DED">
        <w:rPr>
          <w:b/>
          <w:color w:val="C00000"/>
          <w:sz w:val="24"/>
          <w:szCs w:val="24"/>
        </w:rPr>
        <w:t>[APA 4th level heading</w:t>
      </w:r>
      <w:r w:rsidR="00B129C3" w:rsidRPr="00B129C3">
        <w:rPr>
          <w:b/>
          <w:i/>
          <w:color w:val="C00000"/>
          <w:sz w:val="24"/>
          <w:szCs w:val="24"/>
        </w:rPr>
        <w:t>-</w:t>
      </w:r>
      <w:r w:rsidR="000F36F8">
        <w:rPr>
          <w:b/>
          <w:color w:val="C00000"/>
          <w:sz w:val="24"/>
          <w:szCs w:val="24"/>
        </w:rPr>
        <w:t>Tip 8</w:t>
      </w:r>
      <w:r w:rsidR="00B129C3">
        <w:rPr>
          <w:b/>
          <w:color w:val="C00000"/>
          <w:sz w:val="24"/>
          <w:szCs w:val="24"/>
        </w:rPr>
        <w:t>d</w:t>
      </w:r>
      <w:r w:rsidRPr="00B129C3">
        <w:rPr>
          <w:b/>
          <w:color w:val="C00000"/>
          <w:sz w:val="24"/>
          <w:szCs w:val="24"/>
        </w:rPr>
        <w:t>]</w:t>
      </w:r>
    </w:p>
    <w:p w14:paraId="47062870" w14:textId="77777777" w:rsidR="00153BFF" w:rsidRPr="00484DED" w:rsidRDefault="00153BFF" w:rsidP="00412F62">
      <w:pPr>
        <w:spacing w:line="480" w:lineRule="auto"/>
        <w:rPr>
          <w:b/>
          <w:i/>
          <w:iCs/>
          <w:sz w:val="24"/>
          <w:szCs w:val="24"/>
        </w:rPr>
      </w:pPr>
      <w:r w:rsidRPr="00484DED">
        <w:rPr>
          <w:b/>
          <w:i/>
          <w:iCs/>
          <w:sz w:val="24"/>
          <w:szCs w:val="24"/>
        </w:rPr>
        <w:t xml:space="preserve">         Saskatoon.</w:t>
      </w:r>
      <w:r w:rsidRPr="00484DED">
        <w:rPr>
          <w:b/>
          <w:color w:val="FF0000"/>
          <w:sz w:val="24"/>
          <w:szCs w:val="24"/>
        </w:rPr>
        <w:t xml:space="preserve"> </w:t>
      </w:r>
      <w:r w:rsidRPr="00484DED">
        <w:rPr>
          <w:b/>
          <w:i/>
          <w:color w:val="C00000"/>
          <w:sz w:val="24"/>
          <w:szCs w:val="24"/>
        </w:rPr>
        <w:t>[APA 5th level heading</w:t>
      </w:r>
      <w:r w:rsidR="000F36F8">
        <w:rPr>
          <w:b/>
          <w:i/>
          <w:color w:val="C00000"/>
          <w:sz w:val="24"/>
          <w:szCs w:val="24"/>
        </w:rPr>
        <w:t>-Tip 8</w:t>
      </w:r>
      <w:r w:rsidR="00B129C3" w:rsidRPr="00B129C3">
        <w:rPr>
          <w:b/>
          <w:i/>
          <w:color w:val="C00000"/>
          <w:sz w:val="24"/>
          <w:szCs w:val="24"/>
        </w:rPr>
        <w:t>e</w:t>
      </w:r>
      <w:r w:rsidRPr="00484DED">
        <w:rPr>
          <w:b/>
          <w:i/>
          <w:color w:val="C00000"/>
          <w:sz w:val="24"/>
          <w:szCs w:val="24"/>
        </w:rPr>
        <w:t>]</w:t>
      </w:r>
    </w:p>
    <w:p w14:paraId="524A376A" w14:textId="77777777" w:rsidR="00153BFF" w:rsidRPr="00484DED" w:rsidRDefault="00153BFF" w:rsidP="00412F62">
      <w:pPr>
        <w:spacing w:line="480" w:lineRule="auto"/>
        <w:rPr>
          <w:b/>
          <w:i/>
          <w:iCs/>
          <w:sz w:val="24"/>
          <w:szCs w:val="24"/>
        </w:rPr>
      </w:pPr>
      <w:r w:rsidRPr="00484DED">
        <w:rPr>
          <w:b/>
          <w:i/>
          <w:iCs/>
          <w:sz w:val="24"/>
          <w:szCs w:val="24"/>
        </w:rPr>
        <w:t xml:space="preserve">         Regina</w:t>
      </w:r>
      <w:r w:rsidRPr="00484DED">
        <w:rPr>
          <w:b/>
          <w:iCs/>
          <w:sz w:val="24"/>
          <w:szCs w:val="24"/>
        </w:rPr>
        <w:t>.</w:t>
      </w:r>
      <w:r w:rsidRPr="00484DED">
        <w:rPr>
          <w:b/>
          <w:iCs/>
          <w:color w:val="C00000"/>
          <w:sz w:val="24"/>
          <w:szCs w:val="24"/>
        </w:rPr>
        <w:t xml:space="preserve"> </w:t>
      </w:r>
      <w:r w:rsidRPr="00484DED">
        <w:rPr>
          <w:b/>
          <w:i/>
          <w:color w:val="C00000"/>
          <w:sz w:val="24"/>
          <w:szCs w:val="24"/>
        </w:rPr>
        <w:t>[APA 5th level heading</w:t>
      </w:r>
      <w:r w:rsidR="000F36F8">
        <w:rPr>
          <w:b/>
          <w:i/>
          <w:color w:val="C00000"/>
          <w:sz w:val="24"/>
          <w:szCs w:val="24"/>
        </w:rPr>
        <w:t>-Tip 8</w:t>
      </w:r>
      <w:r w:rsidR="00B129C3" w:rsidRPr="00B129C3">
        <w:rPr>
          <w:b/>
          <w:i/>
          <w:color w:val="C00000"/>
          <w:sz w:val="24"/>
          <w:szCs w:val="24"/>
        </w:rPr>
        <w:t>e</w:t>
      </w:r>
      <w:r w:rsidRPr="00484DED">
        <w:rPr>
          <w:b/>
          <w:i/>
          <w:color w:val="C00000"/>
          <w:sz w:val="24"/>
          <w:szCs w:val="24"/>
        </w:rPr>
        <w:t>]</w:t>
      </w:r>
    </w:p>
    <w:p w14:paraId="043CB87A" w14:textId="77777777" w:rsidR="00153BFF" w:rsidRPr="00484DED" w:rsidRDefault="00153BFF" w:rsidP="00412F62">
      <w:pPr>
        <w:spacing w:line="480" w:lineRule="auto"/>
        <w:rPr>
          <w:b/>
          <w:i/>
          <w:iCs/>
          <w:sz w:val="24"/>
          <w:szCs w:val="24"/>
        </w:rPr>
      </w:pPr>
      <w:r w:rsidRPr="00484DED">
        <w:rPr>
          <w:b/>
          <w:i/>
          <w:iCs/>
          <w:sz w:val="24"/>
          <w:szCs w:val="24"/>
        </w:rPr>
        <w:t xml:space="preserve">         </w:t>
      </w:r>
      <w:r w:rsidR="00484DED" w:rsidRPr="00484DED">
        <w:rPr>
          <w:b/>
          <w:iCs/>
          <w:sz w:val="24"/>
          <w:szCs w:val="24"/>
        </w:rPr>
        <w:t>Rural S</w:t>
      </w:r>
      <w:r w:rsidRPr="00484DED">
        <w:rPr>
          <w:b/>
          <w:iCs/>
          <w:sz w:val="24"/>
          <w:szCs w:val="24"/>
        </w:rPr>
        <w:t>tatistics.</w:t>
      </w:r>
      <w:r w:rsidRPr="00484DED">
        <w:rPr>
          <w:b/>
          <w:i/>
          <w:iCs/>
          <w:sz w:val="24"/>
          <w:szCs w:val="24"/>
        </w:rPr>
        <w:t xml:space="preserve"> </w:t>
      </w:r>
      <w:r w:rsidRPr="00484DED">
        <w:rPr>
          <w:b/>
          <w:color w:val="C00000"/>
          <w:sz w:val="24"/>
          <w:szCs w:val="24"/>
        </w:rPr>
        <w:t>[APA 4th level heading</w:t>
      </w:r>
      <w:r w:rsidR="00B129C3" w:rsidRPr="00B129C3">
        <w:rPr>
          <w:b/>
          <w:color w:val="C00000"/>
          <w:sz w:val="24"/>
          <w:szCs w:val="24"/>
        </w:rPr>
        <w:t xml:space="preserve"> </w:t>
      </w:r>
      <w:r w:rsidR="000F36F8">
        <w:rPr>
          <w:b/>
          <w:color w:val="C00000"/>
          <w:sz w:val="24"/>
          <w:szCs w:val="24"/>
        </w:rPr>
        <w:t>Tip 8</w:t>
      </w:r>
      <w:r w:rsidR="00B129C3">
        <w:rPr>
          <w:b/>
          <w:color w:val="C00000"/>
          <w:sz w:val="24"/>
          <w:szCs w:val="24"/>
        </w:rPr>
        <w:t>d</w:t>
      </w:r>
      <w:r w:rsidRPr="00484DED">
        <w:rPr>
          <w:b/>
          <w:color w:val="C00000"/>
          <w:sz w:val="24"/>
          <w:szCs w:val="24"/>
        </w:rPr>
        <w:t>]</w:t>
      </w:r>
    </w:p>
    <w:p w14:paraId="287DC111" w14:textId="77777777" w:rsidR="00153BFF" w:rsidRPr="00484DED" w:rsidRDefault="00153BFF" w:rsidP="00412F62">
      <w:pPr>
        <w:spacing w:line="480" w:lineRule="auto"/>
        <w:rPr>
          <w:b/>
          <w:i/>
          <w:iCs/>
          <w:sz w:val="24"/>
          <w:szCs w:val="24"/>
        </w:rPr>
      </w:pPr>
      <w:r w:rsidRPr="00484DED">
        <w:rPr>
          <w:b/>
          <w:i/>
          <w:iCs/>
          <w:sz w:val="24"/>
          <w:szCs w:val="24"/>
        </w:rPr>
        <w:t xml:space="preserve">        </w:t>
      </w:r>
      <w:r w:rsidR="00484DED" w:rsidRPr="00484DED">
        <w:rPr>
          <w:b/>
          <w:i/>
          <w:iCs/>
          <w:sz w:val="24"/>
          <w:szCs w:val="24"/>
        </w:rPr>
        <w:t>Northern R</w:t>
      </w:r>
      <w:r w:rsidRPr="00484DED">
        <w:rPr>
          <w:b/>
          <w:i/>
          <w:iCs/>
          <w:sz w:val="24"/>
          <w:szCs w:val="24"/>
        </w:rPr>
        <w:t xml:space="preserve">ural. </w:t>
      </w:r>
      <w:r w:rsidRPr="00484DED">
        <w:rPr>
          <w:b/>
          <w:i/>
          <w:color w:val="C00000"/>
          <w:sz w:val="24"/>
          <w:szCs w:val="24"/>
        </w:rPr>
        <w:t>[APA 5th level heading</w:t>
      </w:r>
      <w:r w:rsidR="000F36F8">
        <w:rPr>
          <w:b/>
          <w:i/>
          <w:color w:val="C00000"/>
          <w:sz w:val="24"/>
          <w:szCs w:val="24"/>
        </w:rPr>
        <w:t>-Tip 8</w:t>
      </w:r>
      <w:r w:rsidR="00B129C3" w:rsidRPr="00B129C3">
        <w:rPr>
          <w:b/>
          <w:i/>
          <w:color w:val="C00000"/>
          <w:sz w:val="24"/>
          <w:szCs w:val="24"/>
        </w:rPr>
        <w:t>e</w:t>
      </w:r>
      <w:r w:rsidRPr="00484DED">
        <w:rPr>
          <w:b/>
          <w:i/>
          <w:color w:val="C00000"/>
          <w:sz w:val="24"/>
          <w:szCs w:val="24"/>
        </w:rPr>
        <w:t>]</w:t>
      </w:r>
    </w:p>
    <w:p w14:paraId="7B646B1C" w14:textId="77777777" w:rsidR="00153BFF" w:rsidRPr="00484DED" w:rsidRDefault="00153BFF" w:rsidP="00412F62">
      <w:pPr>
        <w:spacing w:line="480" w:lineRule="auto"/>
        <w:rPr>
          <w:b/>
          <w:i/>
          <w:iCs/>
          <w:sz w:val="24"/>
          <w:szCs w:val="24"/>
        </w:rPr>
      </w:pPr>
      <w:r w:rsidRPr="00484DED">
        <w:rPr>
          <w:b/>
          <w:i/>
          <w:iCs/>
          <w:sz w:val="24"/>
          <w:szCs w:val="24"/>
        </w:rPr>
        <w:t xml:space="preserve">        </w:t>
      </w:r>
      <w:r w:rsidR="00484DED" w:rsidRPr="00484DED">
        <w:rPr>
          <w:b/>
          <w:i/>
          <w:iCs/>
          <w:sz w:val="24"/>
          <w:szCs w:val="24"/>
        </w:rPr>
        <w:t>Southern R</w:t>
      </w:r>
      <w:r w:rsidRPr="00484DED">
        <w:rPr>
          <w:b/>
          <w:i/>
          <w:iCs/>
          <w:sz w:val="24"/>
          <w:szCs w:val="24"/>
        </w:rPr>
        <w:t>ural.</w:t>
      </w:r>
      <w:r w:rsidRPr="00484DED">
        <w:rPr>
          <w:b/>
          <w:i/>
          <w:iCs/>
          <w:color w:val="C00000"/>
          <w:sz w:val="24"/>
          <w:szCs w:val="24"/>
        </w:rPr>
        <w:t xml:space="preserve"> </w:t>
      </w:r>
      <w:r w:rsidRPr="00484DED">
        <w:rPr>
          <w:b/>
          <w:i/>
          <w:color w:val="C00000"/>
          <w:sz w:val="24"/>
          <w:szCs w:val="24"/>
        </w:rPr>
        <w:t>[APA 5th level heading</w:t>
      </w:r>
      <w:r w:rsidR="000F36F8">
        <w:rPr>
          <w:b/>
          <w:i/>
          <w:color w:val="C00000"/>
          <w:sz w:val="24"/>
          <w:szCs w:val="24"/>
        </w:rPr>
        <w:t>-Tip 8</w:t>
      </w:r>
      <w:r w:rsidR="00B129C3" w:rsidRPr="00B129C3">
        <w:rPr>
          <w:b/>
          <w:i/>
          <w:color w:val="C00000"/>
          <w:sz w:val="24"/>
          <w:szCs w:val="24"/>
        </w:rPr>
        <w:t>e</w:t>
      </w:r>
      <w:r w:rsidRPr="00484DED">
        <w:rPr>
          <w:b/>
          <w:i/>
          <w:color w:val="C00000"/>
          <w:sz w:val="24"/>
          <w:szCs w:val="24"/>
        </w:rPr>
        <w:t>]</w:t>
      </w:r>
      <w:r w:rsidRPr="00484DED">
        <w:rPr>
          <w:b/>
          <w:i/>
          <w:iCs/>
          <w:color w:val="C00000"/>
          <w:sz w:val="24"/>
          <w:szCs w:val="24"/>
        </w:rPr>
        <w:t xml:space="preserve">   </w:t>
      </w:r>
    </w:p>
    <w:p w14:paraId="566E0B61" w14:textId="77777777" w:rsidR="00153BFF" w:rsidRPr="00484DED" w:rsidRDefault="00153BFF" w:rsidP="000F6F9A">
      <w:pPr>
        <w:spacing w:line="480" w:lineRule="auto"/>
        <w:ind w:left="720"/>
        <w:rPr>
          <w:b/>
          <w:color w:val="FF0000"/>
          <w:sz w:val="24"/>
          <w:szCs w:val="24"/>
        </w:rPr>
      </w:pPr>
      <w:r w:rsidRPr="00484DED">
        <w:rPr>
          <w:b/>
          <w:i/>
          <w:iCs/>
          <w:sz w:val="24"/>
          <w:szCs w:val="24"/>
        </w:rPr>
        <w:t xml:space="preserve">       </w:t>
      </w:r>
      <w:r w:rsidRPr="00484DED">
        <w:rPr>
          <w:b/>
          <w:i/>
          <w:iCs/>
          <w:sz w:val="24"/>
          <w:szCs w:val="24"/>
        </w:rPr>
        <w:tab/>
      </w:r>
      <w:r w:rsidRPr="00484DED">
        <w:rPr>
          <w:b/>
          <w:i/>
          <w:iCs/>
          <w:sz w:val="24"/>
          <w:szCs w:val="24"/>
        </w:rPr>
        <w:tab/>
      </w:r>
      <w:r w:rsidRPr="00484DED">
        <w:rPr>
          <w:b/>
          <w:iCs/>
          <w:sz w:val="24"/>
          <w:szCs w:val="24"/>
        </w:rPr>
        <w:t xml:space="preserve">Role of the Nurse </w:t>
      </w:r>
      <w:r w:rsidRPr="00484DED">
        <w:rPr>
          <w:b/>
          <w:color w:val="C00000"/>
          <w:sz w:val="24"/>
          <w:szCs w:val="24"/>
        </w:rPr>
        <w:t>[APA 1st level heading</w:t>
      </w:r>
      <w:r w:rsidR="00B129C3" w:rsidRPr="00B129C3">
        <w:rPr>
          <w:b/>
          <w:color w:val="C00000"/>
          <w:sz w:val="24"/>
          <w:szCs w:val="24"/>
        </w:rPr>
        <w:t xml:space="preserve"> </w:t>
      </w:r>
      <w:r w:rsidR="000F36F8">
        <w:rPr>
          <w:b/>
          <w:color w:val="C00000"/>
          <w:sz w:val="24"/>
          <w:szCs w:val="24"/>
        </w:rPr>
        <w:t>Tip 8</w:t>
      </w:r>
      <w:r w:rsidR="00B129C3">
        <w:rPr>
          <w:b/>
          <w:color w:val="C00000"/>
          <w:sz w:val="24"/>
          <w:szCs w:val="24"/>
        </w:rPr>
        <w:t>a</w:t>
      </w:r>
      <w:r w:rsidRPr="00484DED">
        <w:rPr>
          <w:b/>
          <w:color w:val="C00000"/>
          <w:sz w:val="24"/>
          <w:szCs w:val="24"/>
        </w:rPr>
        <w:t>]</w:t>
      </w:r>
    </w:p>
    <w:p w14:paraId="56B76BF7" w14:textId="77777777" w:rsidR="00153BFF" w:rsidRPr="00484DED" w:rsidRDefault="00153BFF" w:rsidP="00412F62">
      <w:pPr>
        <w:spacing w:line="480" w:lineRule="auto"/>
        <w:rPr>
          <w:b/>
          <w:sz w:val="24"/>
          <w:szCs w:val="24"/>
        </w:rPr>
      </w:pPr>
      <w:r w:rsidRPr="00484DED">
        <w:rPr>
          <w:b/>
          <w:sz w:val="24"/>
          <w:szCs w:val="24"/>
        </w:rPr>
        <w:t>Cultural Competence</w:t>
      </w:r>
      <w:r w:rsidR="006E7740" w:rsidRPr="00484DED">
        <w:rPr>
          <w:b/>
          <w:sz w:val="24"/>
          <w:szCs w:val="24"/>
        </w:rPr>
        <w:t xml:space="preserve"> </w:t>
      </w:r>
      <w:r w:rsidR="006E7740" w:rsidRPr="00484DED">
        <w:rPr>
          <w:b/>
          <w:color w:val="C00000"/>
          <w:sz w:val="24"/>
          <w:szCs w:val="24"/>
        </w:rPr>
        <w:t>[APA 2nd level heading</w:t>
      </w:r>
      <w:r w:rsidR="000F36F8">
        <w:rPr>
          <w:b/>
          <w:color w:val="C00000"/>
          <w:sz w:val="24"/>
          <w:szCs w:val="24"/>
        </w:rPr>
        <w:t xml:space="preserve"> Tip 8</w:t>
      </w:r>
      <w:r w:rsidR="00B129C3">
        <w:rPr>
          <w:b/>
          <w:color w:val="C00000"/>
          <w:sz w:val="24"/>
          <w:szCs w:val="24"/>
        </w:rPr>
        <w:t>b</w:t>
      </w:r>
      <w:r w:rsidR="006E7740" w:rsidRPr="00484DED">
        <w:rPr>
          <w:b/>
          <w:color w:val="C00000"/>
          <w:sz w:val="24"/>
          <w:szCs w:val="24"/>
        </w:rPr>
        <w:t>]</w:t>
      </w:r>
    </w:p>
    <w:p w14:paraId="55B5D9DE" w14:textId="77777777" w:rsidR="00153BFF" w:rsidRPr="00484DED" w:rsidRDefault="00153BFF" w:rsidP="000F6F9A">
      <w:pPr>
        <w:spacing w:line="480" w:lineRule="auto"/>
        <w:ind w:left="1440"/>
        <w:rPr>
          <w:b/>
          <w:color w:val="FF0000"/>
          <w:sz w:val="24"/>
          <w:szCs w:val="24"/>
        </w:rPr>
      </w:pPr>
      <w:r w:rsidRPr="00484DED">
        <w:rPr>
          <w:b/>
          <w:sz w:val="24"/>
          <w:szCs w:val="24"/>
        </w:rPr>
        <w:t xml:space="preserve">          </w:t>
      </w:r>
      <w:r w:rsidR="00484DED" w:rsidRPr="00484DED">
        <w:rPr>
          <w:b/>
          <w:sz w:val="24"/>
          <w:szCs w:val="24"/>
        </w:rPr>
        <w:t xml:space="preserve">  </w:t>
      </w:r>
      <w:r w:rsidRPr="00484DED">
        <w:rPr>
          <w:b/>
          <w:sz w:val="24"/>
          <w:szCs w:val="24"/>
        </w:rPr>
        <w:t xml:space="preserve">Discussion </w:t>
      </w:r>
      <w:r w:rsidRPr="00484DED">
        <w:rPr>
          <w:b/>
          <w:color w:val="C00000"/>
          <w:sz w:val="24"/>
          <w:szCs w:val="24"/>
        </w:rPr>
        <w:t>[APA 1st level heading</w:t>
      </w:r>
      <w:r w:rsidR="00B129C3" w:rsidRPr="00B129C3">
        <w:rPr>
          <w:b/>
          <w:color w:val="C00000"/>
          <w:sz w:val="24"/>
          <w:szCs w:val="24"/>
        </w:rPr>
        <w:t xml:space="preserve"> </w:t>
      </w:r>
      <w:r w:rsidR="000F36F8">
        <w:rPr>
          <w:b/>
          <w:color w:val="C00000"/>
          <w:sz w:val="24"/>
          <w:szCs w:val="24"/>
        </w:rPr>
        <w:t>Tip 8</w:t>
      </w:r>
      <w:r w:rsidR="00B129C3">
        <w:rPr>
          <w:b/>
          <w:color w:val="C00000"/>
          <w:sz w:val="24"/>
          <w:szCs w:val="24"/>
        </w:rPr>
        <w:t>a</w:t>
      </w:r>
      <w:r w:rsidRPr="00484DED">
        <w:rPr>
          <w:b/>
          <w:color w:val="C00000"/>
          <w:sz w:val="24"/>
          <w:szCs w:val="24"/>
        </w:rPr>
        <w:t>]</w:t>
      </w:r>
    </w:p>
    <w:p w14:paraId="3C73EC25" w14:textId="77777777" w:rsidR="001F0FF2" w:rsidRPr="00484DED" w:rsidRDefault="001F0FF2" w:rsidP="001F0FF2">
      <w:pPr>
        <w:spacing w:line="480" w:lineRule="auto"/>
        <w:rPr>
          <w:b/>
          <w:sz w:val="24"/>
          <w:szCs w:val="24"/>
        </w:rPr>
      </w:pPr>
      <w:r w:rsidRPr="00484DED">
        <w:rPr>
          <w:b/>
          <w:sz w:val="24"/>
          <w:szCs w:val="24"/>
        </w:rPr>
        <w:t xml:space="preserve">Education Regarding Prevention </w:t>
      </w:r>
      <w:r w:rsidRPr="00484DED">
        <w:rPr>
          <w:b/>
          <w:color w:val="C00000"/>
          <w:sz w:val="24"/>
          <w:szCs w:val="24"/>
        </w:rPr>
        <w:t>[APA 2nd level heading</w:t>
      </w:r>
      <w:r w:rsidR="000F36F8">
        <w:rPr>
          <w:b/>
          <w:color w:val="C00000"/>
          <w:sz w:val="24"/>
          <w:szCs w:val="24"/>
        </w:rPr>
        <w:t xml:space="preserve"> Tip 8</w:t>
      </w:r>
      <w:r w:rsidR="00B129C3">
        <w:rPr>
          <w:b/>
          <w:color w:val="C00000"/>
          <w:sz w:val="24"/>
          <w:szCs w:val="24"/>
        </w:rPr>
        <w:t>b</w:t>
      </w:r>
      <w:r w:rsidRPr="00484DED">
        <w:rPr>
          <w:b/>
          <w:color w:val="C00000"/>
          <w:sz w:val="24"/>
          <w:szCs w:val="24"/>
        </w:rPr>
        <w:t>]</w:t>
      </w:r>
    </w:p>
    <w:p w14:paraId="463720C2" w14:textId="77777777" w:rsidR="001F0FF2" w:rsidRPr="00484DED" w:rsidRDefault="001F0FF2" w:rsidP="00412F62">
      <w:pPr>
        <w:spacing w:line="480" w:lineRule="auto"/>
        <w:rPr>
          <w:b/>
          <w:sz w:val="24"/>
          <w:szCs w:val="24"/>
        </w:rPr>
      </w:pPr>
    </w:p>
    <w:p w14:paraId="4BF079BC" w14:textId="77777777" w:rsidR="00153BFF" w:rsidRPr="00484DED" w:rsidRDefault="00153BFF" w:rsidP="00412F62">
      <w:pPr>
        <w:spacing w:line="480" w:lineRule="auto"/>
        <w:rPr>
          <w:b/>
          <w:sz w:val="24"/>
          <w:szCs w:val="24"/>
        </w:rPr>
      </w:pPr>
      <w:r w:rsidRPr="00484DED">
        <w:rPr>
          <w:b/>
          <w:sz w:val="24"/>
          <w:szCs w:val="24"/>
        </w:rPr>
        <w:t>Future Directions</w:t>
      </w:r>
      <w:r w:rsidR="006E7740" w:rsidRPr="00484DED">
        <w:rPr>
          <w:b/>
          <w:sz w:val="24"/>
          <w:szCs w:val="24"/>
        </w:rPr>
        <w:t xml:space="preserve"> </w:t>
      </w:r>
      <w:r w:rsidR="006E7740" w:rsidRPr="00484DED">
        <w:rPr>
          <w:b/>
          <w:color w:val="C00000"/>
          <w:sz w:val="24"/>
          <w:szCs w:val="24"/>
        </w:rPr>
        <w:t>[APA 2nd level heading</w:t>
      </w:r>
      <w:r w:rsidR="000F36F8">
        <w:rPr>
          <w:b/>
          <w:color w:val="C00000"/>
          <w:sz w:val="24"/>
          <w:szCs w:val="24"/>
        </w:rPr>
        <w:t xml:space="preserve"> Tip 8</w:t>
      </w:r>
      <w:r w:rsidR="00B129C3">
        <w:rPr>
          <w:b/>
          <w:color w:val="C00000"/>
          <w:sz w:val="24"/>
          <w:szCs w:val="24"/>
        </w:rPr>
        <w:t>b</w:t>
      </w:r>
      <w:r w:rsidR="006E7740" w:rsidRPr="00484DED">
        <w:rPr>
          <w:b/>
          <w:color w:val="C00000"/>
          <w:sz w:val="24"/>
          <w:szCs w:val="24"/>
        </w:rPr>
        <w:t>]</w:t>
      </w:r>
    </w:p>
    <w:p w14:paraId="637AF12B" w14:textId="77777777" w:rsidR="001F0FF2" w:rsidRPr="00484DED" w:rsidRDefault="009F1657" w:rsidP="00082EC7">
      <w:pPr>
        <w:spacing w:line="480" w:lineRule="auto"/>
        <w:ind w:left="2160" w:firstLine="720"/>
        <w:rPr>
          <w:b/>
          <w:color w:val="FF0000"/>
          <w:sz w:val="24"/>
          <w:szCs w:val="24"/>
        </w:rPr>
      </w:pPr>
      <w:r w:rsidRPr="00484DED">
        <w:rPr>
          <w:b/>
          <w:sz w:val="24"/>
          <w:szCs w:val="24"/>
        </w:rPr>
        <w:t xml:space="preserve">      </w:t>
      </w:r>
      <w:r w:rsidR="0072142C" w:rsidRPr="00484DED">
        <w:rPr>
          <w:b/>
          <w:sz w:val="24"/>
          <w:szCs w:val="24"/>
        </w:rPr>
        <w:t>Conclusion</w:t>
      </w:r>
      <w:r w:rsidR="00153BFF" w:rsidRPr="00484DED">
        <w:rPr>
          <w:b/>
          <w:sz w:val="24"/>
          <w:szCs w:val="24"/>
        </w:rPr>
        <w:t xml:space="preserve"> </w:t>
      </w:r>
      <w:r w:rsidR="006E7740" w:rsidRPr="00484DED">
        <w:rPr>
          <w:b/>
          <w:color w:val="C00000"/>
          <w:sz w:val="24"/>
          <w:szCs w:val="24"/>
        </w:rPr>
        <w:t xml:space="preserve">[APA </w:t>
      </w:r>
      <w:r w:rsidR="001F0FF2" w:rsidRPr="00484DED">
        <w:rPr>
          <w:b/>
          <w:color w:val="C00000"/>
          <w:sz w:val="24"/>
          <w:szCs w:val="24"/>
        </w:rPr>
        <w:t>1st</w:t>
      </w:r>
      <w:r w:rsidR="006E7740" w:rsidRPr="00484DED">
        <w:rPr>
          <w:b/>
          <w:color w:val="C00000"/>
          <w:sz w:val="24"/>
          <w:szCs w:val="24"/>
        </w:rPr>
        <w:t xml:space="preserve"> level heading</w:t>
      </w:r>
      <w:r w:rsidR="000F36F8">
        <w:rPr>
          <w:b/>
          <w:color w:val="C00000"/>
          <w:sz w:val="24"/>
          <w:szCs w:val="24"/>
        </w:rPr>
        <w:t xml:space="preserve"> Tip 8</w:t>
      </w:r>
      <w:r w:rsidR="00B129C3">
        <w:rPr>
          <w:b/>
          <w:color w:val="C00000"/>
          <w:sz w:val="24"/>
          <w:szCs w:val="24"/>
        </w:rPr>
        <w:t>a</w:t>
      </w:r>
      <w:r w:rsidR="006E7740" w:rsidRPr="00484DED">
        <w:rPr>
          <w:b/>
          <w:color w:val="C00000"/>
          <w:sz w:val="24"/>
          <w:szCs w:val="24"/>
        </w:rPr>
        <w:t>]</w:t>
      </w:r>
      <w:r w:rsidR="006E7740" w:rsidRPr="00484DED">
        <w:rPr>
          <w:b/>
          <w:color w:val="FF0000"/>
          <w:sz w:val="24"/>
          <w:szCs w:val="24"/>
        </w:rPr>
        <w:t xml:space="preserve">  </w:t>
      </w:r>
      <w:r w:rsidR="001F0FF2" w:rsidRPr="00484DED">
        <w:rPr>
          <w:b/>
          <w:color w:val="FF0000"/>
          <w:sz w:val="24"/>
          <w:szCs w:val="24"/>
        </w:rPr>
        <w:t xml:space="preserve">                              </w:t>
      </w:r>
    </w:p>
    <w:p w14:paraId="7E82F095" w14:textId="77777777" w:rsidR="007F2754" w:rsidRPr="00484DED" w:rsidRDefault="0072142C" w:rsidP="00412F62">
      <w:pPr>
        <w:spacing w:line="480" w:lineRule="auto"/>
        <w:rPr>
          <w:color w:val="C00000"/>
          <w:sz w:val="24"/>
          <w:szCs w:val="24"/>
        </w:rPr>
      </w:pPr>
      <w:r w:rsidRPr="00484DED">
        <w:rPr>
          <w:color w:val="C00000"/>
          <w:sz w:val="24"/>
          <w:szCs w:val="24"/>
        </w:rPr>
        <w:t xml:space="preserve">References </w:t>
      </w:r>
      <w:r w:rsidR="007F2754" w:rsidRPr="00484DED">
        <w:rPr>
          <w:color w:val="C00000"/>
          <w:sz w:val="24"/>
          <w:szCs w:val="24"/>
        </w:rPr>
        <w:t xml:space="preserve">- On separate page </w:t>
      </w:r>
      <w:r w:rsidR="006E7740" w:rsidRPr="00484DED">
        <w:rPr>
          <w:color w:val="C00000"/>
          <w:sz w:val="24"/>
          <w:szCs w:val="24"/>
        </w:rPr>
        <w:t xml:space="preserve">     </w:t>
      </w:r>
    </w:p>
    <w:p w14:paraId="00548EE6" w14:textId="77777777" w:rsidR="006E7740" w:rsidRPr="00484DED" w:rsidRDefault="007F2754" w:rsidP="00412F62">
      <w:pPr>
        <w:spacing w:line="480" w:lineRule="auto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</w:t>
      </w:r>
      <w:r w:rsidR="006E7740" w:rsidRPr="006E7740">
        <w:rPr>
          <w:b/>
          <w:sz w:val="24"/>
          <w:szCs w:val="24"/>
        </w:rPr>
        <w:t xml:space="preserve"> </w:t>
      </w:r>
      <w:r w:rsidR="009F1657">
        <w:rPr>
          <w:b/>
          <w:sz w:val="24"/>
          <w:szCs w:val="24"/>
        </w:rPr>
        <w:t xml:space="preserve">                   </w:t>
      </w:r>
      <w:r w:rsidR="006E7740" w:rsidRPr="00484DED">
        <w:rPr>
          <w:b/>
          <w:sz w:val="24"/>
          <w:szCs w:val="24"/>
        </w:rPr>
        <w:t>References</w:t>
      </w:r>
      <w:r w:rsidR="006E7740" w:rsidRPr="00484DED">
        <w:rPr>
          <w:b/>
          <w:color w:val="FF0000"/>
          <w:sz w:val="24"/>
          <w:szCs w:val="24"/>
        </w:rPr>
        <w:t xml:space="preserve"> </w:t>
      </w:r>
      <w:r w:rsidR="006E7740" w:rsidRPr="00484DED">
        <w:rPr>
          <w:b/>
          <w:color w:val="C00000"/>
          <w:sz w:val="24"/>
          <w:szCs w:val="24"/>
        </w:rPr>
        <w:t>[APA 1st level heading</w:t>
      </w:r>
      <w:r w:rsidR="000F36F8">
        <w:rPr>
          <w:b/>
          <w:color w:val="C00000"/>
          <w:sz w:val="24"/>
          <w:szCs w:val="24"/>
        </w:rPr>
        <w:t xml:space="preserve"> Tip 8</w:t>
      </w:r>
      <w:r w:rsidR="00B129C3">
        <w:rPr>
          <w:b/>
          <w:color w:val="C00000"/>
          <w:sz w:val="24"/>
          <w:szCs w:val="24"/>
        </w:rPr>
        <w:t>a</w:t>
      </w:r>
      <w:r w:rsidR="006E7740" w:rsidRPr="00484DED">
        <w:rPr>
          <w:b/>
          <w:color w:val="C00000"/>
          <w:sz w:val="24"/>
          <w:szCs w:val="24"/>
        </w:rPr>
        <w:t>]</w:t>
      </w:r>
      <w:r w:rsidR="000F6F9A" w:rsidRPr="00484DED">
        <w:rPr>
          <w:b/>
          <w:color w:val="C00000"/>
          <w:sz w:val="24"/>
          <w:szCs w:val="24"/>
        </w:rPr>
        <w:t xml:space="preserve"> bold</w:t>
      </w:r>
    </w:p>
    <w:p w14:paraId="46FAD051" w14:textId="77777777" w:rsidR="00153BFF" w:rsidRDefault="00153BFF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1F168733" w14:textId="77777777" w:rsidR="00AE4F39" w:rsidRDefault="00AE4F39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3E4D743D" w14:textId="77777777" w:rsidR="00AE4F39" w:rsidRDefault="00AE4F39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3C71114A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58B12883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1F6C0142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0D790863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77437569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71FC26DE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716BF7E0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56113580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6D3E4358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08AA6AA1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0CC94615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209251D2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2859B5FD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14A77671" w14:textId="77777777" w:rsidR="00484DED" w:rsidRDefault="00484DE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7777841F" w14:textId="77777777" w:rsidR="009F7F19" w:rsidRDefault="009F7F19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3F148682" w14:textId="77777777" w:rsidR="006517FD" w:rsidRDefault="006517FD" w:rsidP="006517FD">
      <w:pPr>
        <w:spacing w:line="480" w:lineRule="auto"/>
        <w:rPr>
          <w:b/>
          <w:sz w:val="24"/>
          <w:szCs w:val="24"/>
        </w:rPr>
      </w:pPr>
      <w:r w:rsidRPr="00551A01">
        <w:rPr>
          <w:b/>
          <w:sz w:val="24"/>
          <w:szCs w:val="24"/>
        </w:rPr>
        <w:lastRenderedPageBreak/>
        <w:t xml:space="preserve">Examples of References using </w:t>
      </w:r>
      <w:proofErr w:type="spellStart"/>
      <w:r w:rsidRPr="00551A01">
        <w:rPr>
          <w:b/>
          <w:sz w:val="24"/>
          <w:szCs w:val="24"/>
        </w:rPr>
        <w:t>doi</w:t>
      </w:r>
      <w:proofErr w:type="spellEnd"/>
      <w:r w:rsidRPr="00551A01">
        <w:rPr>
          <w:b/>
          <w:sz w:val="24"/>
          <w:szCs w:val="24"/>
        </w:rPr>
        <w:t xml:space="preserve"> </w:t>
      </w:r>
      <w:r w:rsidR="000E5EF4">
        <w:rPr>
          <w:b/>
          <w:sz w:val="24"/>
          <w:szCs w:val="24"/>
        </w:rPr>
        <w:t xml:space="preserve">(APA, 2014) </w:t>
      </w:r>
      <w:r w:rsidR="000E5EF4">
        <w:rPr>
          <w:sz w:val="24"/>
          <w:szCs w:val="24"/>
        </w:rPr>
        <w:t xml:space="preserve">  </w:t>
      </w:r>
    </w:p>
    <w:p w14:paraId="1178FCC6" w14:textId="77777777" w:rsidR="00551FE1" w:rsidRDefault="00CE16B4" w:rsidP="006517FD">
      <w:pPr>
        <w:spacing w:line="480" w:lineRule="auto"/>
        <w:rPr>
          <w:b/>
          <w:sz w:val="24"/>
          <w:szCs w:val="24"/>
        </w:rPr>
      </w:pPr>
      <w:r w:rsidRPr="00CE16B4">
        <w:rPr>
          <w:b/>
          <w:sz w:val="24"/>
          <w:szCs w:val="24"/>
        </w:rPr>
        <w:t xml:space="preserve">Use prefix  </w:t>
      </w:r>
      <w:r>
        <w:rPr>
          <w:sz w:val="24"/>
          <w:szCs w:val="24"/>
        </w:rPr>
        <w:t xml:space="preserve">   </w:t>
      </w:r>
      <w:hyperlink r:id="rId18" w:history="1">
        <w:r w:rsidRPr="0056344A">
          <w:rPr>
            <w:rStyle w:val="Hyperlink"/>
            <w:b/>
            <w:sz w:val="24"/>
            <w:szCs w:val="24"/>
          </w:rPr>
          <w:t>http://dx.doi.org/</w:t>
        </w:r>
      </w:hyperlink>
      <w:r w:rsidR="00551FE1">
        <w:rPr>
          <w:b/>
          <w:sz w:val="24"/>
          <w:szCs w:val="24"/>
        </w:rPr>
        <w:t xml:space="preserve"> or </w:t>
      </w:r>
      <w:hyperlink r:id="rId19" w:history="1">
        <w:r w:rsidR="007E6C01" w:rsidRPr="00272B24">
          <w:rPr>
            <w:rStyle w:val="Hyperlink"/>
            <w:b/>
            <w:sz w:val="24"/>
            <w:szCs w:val="24"/>
          </w:rPr>
          <w:t>https://doi.org/</w:t>
        </w:r>
      </w:hyperlink>
    </w:p>
    <w:p w14:paraId="6985FFB5" w14:textId="77777777" w:rsidR="00CE16B4" w:rsidRPr="00CE16B4" w:rsidRDefault="00CE16B4" w:rsidP="006517F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1FE1">
        <w:rPr>
          <w:sz w:val="24"/>
          <w:szCs w:val="24"/>
        </w:rPr>
        <w:t>‘</w:t>
      </w:r>
      <w:r w:rsidRPr="00CE16B4">
        <w:rPr>
          <w:b/>
          <w:sz w:val="24"/>
          <w:szCs w:val="24"/>
        </w:rPr>
        <w:t>Retrieved from</w:t>
      </w:r>
      <w:r w:rsidR="00551FE1">
        <w:rPr>
          <w:b/>
          <w:sz w:val="24"/>
          <w:szCs w:val="24"/>
        </w:rPr>
        <w:t>’</w:t>
      </w:r>
      <w:r w:rsidRPr="00CE16B4">
        <w:rPr>
          <w:b/>
          <w:sz w:val="24"/>
          <w:szCs w:val="24"/>
        </w:rPr>
        <w:t xml:space="preserve"> not needed </w:t>
      </w:r>
    </w:p>
    <w:p w14:paraId="54AFC368" w14:textId="77777777" w:rsidR="006517FD" w:rsidRPr="006A18B2" w:rsidRDefault="006517FD" w:rsidP="006517FD">
      <w:pPr>
        <w:spacing w:line="480" w:lineRule="auto"/>
        <w:rPr>
          <w:bCs/>
          <w:sz w:val="24"/>
          <w:szCs w:val="24"/>
        </w:rPr>
      </w:pPr>
      <w:hyperlink r:id="rId20" w:tooltip="Search for Alcántara C" w:history="1">
        <w:r w:rsidRPr="006A18B2">
          <w:rPr>
            <w:bCs/>
            <w:sz w:val="24"/>
            <w:szCs w:val="24"/>
          </w:rPr>
          <w:t>Alcántara, C</w:t>
        </w:r>
      </w:hyperlink>
      <w:r w:rsidRPr="006A18B2">
        <w:rPr>
          <w:bCs/>
          <w:sz w:val="24"/>
          <w:szCs w:val="24"/>
        </w:rPr>
        <w:t>., &amp; </w:t>
      </w:r>
      <w:hyperlink r:id="rId21" w:tooltip="Search for Gone JP" w:history="1">
        <w:r w:rsidRPr="006A18B2">
          <w:rPr>
            <w:bCs/>
            <w:sz w:val="24"/>
            <w:szCs w:val="24"/>
          </w:rPr>
          <w:t>Gone, J. P</w:t>
        </w:r>
      </w:hyperlink>
      <w:r w:rsidRPr="006A18B2">
        <w:rPr>
          <w:bCs/>
          <w:sz w:val="24"/>
          <w:szCs w:val="24"/>
        </w:rPr>
        <w:t xml:space="preserve">. (2007). Reviewing suicide in Native American communities: </w:t>
      </w:r>
    </w:p>
    <w:p w14:paraId="75E841E6" w14:textId="77777777" w:rsidR="006517FD" w:rsidRPr="006A18B2" w:rsidRDefault="006517FD" w:rsidP="006517FD">
      <w:pPr>
        <w:spacing w:line="480" w:lineRule="auto"/>
        <w:ind w:left="720"/>
        <w:rPr>
          <w:sz w:val="24"/>
          <w:szCs w:val="24"/>
        </w:rPr>
      </w:pPr>
      <w:r w:rsidRPr="006A18B2">
        <w:rPr>
          <w:bCs/>
          <w:sz w:val="24"/>
          <w:szCs w:val="24"/>
        </w:rPr>
        <w:t xml:space="preserve">Situating risk and protective factors within a transactional-ecological framework. </w:t>
      </w:r>
      <w:r w:rsidRPr="006A18B2">
        <w:rPr>
          <w:i/>
          <w:sz w:val="24"/>
          <w:szCs w:val="24"/>
        </w:rPr>
        <w:t>Death Studies, 31</w:t>
      </w:r>
      <w:r w:rsidR="009F7F19">
        <w:rPr>
          <w:sz w:val="24"/>
          <w:szCs w:val="24"/>
        </w:rPr>
        <w:t>, 457–477.</w:t>
      </w:r>
      <w:r w:rsidR="009F7F19">
        <w:rPr>
          <w:rFonts w:ascii="Trebuchet MS" w:hAnsi="Trebuchet MS" w:cs="Trebuchet MS"/>
          <w:b/>
          <w:bCs/>
          <w:color w:val="000000"/>
        </w:rPr>
        <w:t xml:space="preserve"> </w:t>
      </w:r>
      <w:r w:rsidR="007E6C01">
        <w:rPr>
          <w:sz w:val="24"/>
          <w:szCs w:val="24"/>
        </w:rPr>
        <w:t>https://</w:t>
      </w:r>
      <w:r w:rsidR="009F7F19" w:rsidRPr="00695EDD">
        <w:rPr>
          <w:sz w:val="24"/>
          <w:szCs w:val="24"/>
        </w:rPr>
        <w:t>doi.org/</w:t>
      </w:r>
      <w:r w:rsidRPr="006A18B2">
        <w:rPr>
          <w:sz w:val="24"/>
          <w:szCs w:val="24"/>
        </w:rPr>
        <w:t>10.1080/07481180701244587</w:t>
      </w:r>
    </w:p>
    <w:p w14:paraId="6A34FB94" w14:textId="77777777" w:rsidR="006517FD" w:rsidRPr="006A18B2" w:rsidRDefault="006517FD" w:rsidP="006517FD">
      <w:pPr>
        <w:spacing w:line="480" w:lineRule="auto"/>
        <w:rPr>
          <w:bCs/>
          <w:sz w:val="24"/>
          <w:szCs w:val="24"/>
        </w:rPr>
      </w:pPr>
      <w:r w:rsidRPr="006A18B2">
        <w:rPr>
          <w:bCs/>
          <w:sz w:val="24"/>
          <w:szCs w:val="24"/>
        </w:rPr>
        <w:t xml:space="preserve">Chandler, M., &amp; Proulx, T. (2006). Changing selves in changing worlds: Youth suicide on the </w:t>
      </w:r>
    </w:p>
    <w:p w14:paraId="0DA453AE" w14:textId="77777777" w:rsidR="009F7F19" w:rsidRDefault="006517FD" w:rsidP="006517FD">
      <w:pPr>
        <w:spacing w:line="480" w:lineRule="auto"/>
        <w:ind w:left="720"/>
        <w:rPr>
          <w:bCs/>
          <w:sz w:val="24"/>
          <w:szCs w:val="24"/>
        </w:rPr>
      </w:pPr>
      <w:r w:rsidRPr="006A18B2">
        <w:rPr>
          <w:bCs/>
          <w:sz w:val="24"/>
          <w:szCs w:val="24"/>
        </w:rPr>
        <w:t xml:space="preserve">fault-lines of colliding cultures. </w:t>
      </w:r>
      <w:r w:rsidRPr="006A18B2">
        <w:rPr>
          <w:bCs/>
          <w:i/>
          <w:sz w:val="24"/>
          <w:szCs w:val="24"/>
        </w:rPr>
        <w:t>Archives of Suicide Research, 10</w:t>
      </w:r>
      <w:r w:rsidR="0072142C">
        <w:rPr>
          <w:bCs/>
          <w:sz w:val="24"/>
          <w:szCs w:val="24"/>
        </w:rPr>
        <w:t>, 125–</w:t>
      </w:r>
      <w:r w:rsidRPr="006A18B2">
        <w:rPr>
          <w:bCs/>
          <w:sz w:val="24"/>
          <w:szCs w:val="24"/>
        </w:rPr>
        <w:t xml:space="preserve">140. </w:t>
      </w:r>
    </w:p>
    <w:p w14:paraId="742AF7CD" w14:textId="77777777" w:rsidR="006517FD" w:rsidRPr="00CD3840" w:rsidRDefault="00551FE1" w:rsidP="006517FD">
      <w:pPr>
        <w:spacing w:line="480" w:lineRule="auto"/>
        <w:ind w:left="720"/>
        <w:rPr>
          <w:bCs/>
          <w:sz w:val="24"/>
          <w:szCs w:val="24"/>
        </w:rPr>
      </w:pPr>
      <w:r>
        <w:rPr>
          <w:sz w:val="24"/>
          <w:szCs w:val="24"/>
        </w:rPr>
        <w:t>http</w:t>
      </w:r>
      <w:r w:rsidR="007E6C01">
        <w:rPr>
          <w:sz w:val="24"/>
          <w:szCs w:val="24"/>
        </w:rPr>
        <w:t>s</w:t>
      </w:r>
      <w:r>
        <w:rPr>
          <w:sz w:val="24"/>
          <w:szCs w:val="24"/>
        </w:rPr>
        <w:t>://</w:t>
      </w:r>
      <w:r w:rsidR="009F7F19" w:rsidRPr="00695EDD">
        <w:rPr>
          <w:sz w:val="24"/>
          <w:szCs w:val="24"/>
        </w:rPr>
        <w:t>doi.org/</w:t>
      </w:r>
      <w:r w:rsidR="006517FD" w:rsidRPr="006A18B2">
        <w:rPr>
          <w:sz w:val="24"/>
          <w:szCs w:val="24"/>
        </w:rPr>
        <w:t>10.1080/13811110600556707</w:t>
      </w:r>
    </w:p>
    <w:p w14:paraId="2F715927" w14:textId="77777777" w:rsidR="006517FD" w:rsidRPr="006A18B2" w:rsidRDefault="006517FD" w:rsidP="006517FD">
      <w:pPr>
        <w:spacing w:line="480" w:lineRule="auto"/>
        <w:rPr>
          <w:rStyle w:val="titles-source"/>
          <w:i/>
          <w:sz w:val="24"/>
          <w:szCs w:val="24"/>
        </w:rPr>
      </w:pPr>
      <w:r w:rsidRPr="006A18B2">
        <w:rPr>
          <w:sz w:val="24"/>
          <w:szCs w:val="24"/>
        </w:rPr>
        <w:t xml:space="preserve">Cutcliffe, J. R. (2005). Toward an understanding of suicide in </w:t>
      </w:r>
      <w:proofErr w:type="gramStart"/>
      <w:r w:rsidRPr="006A18B2">
        <w:rPr>
          <w:sz w:val="24"/>
          <w:szCs w:val="24"/>
        </w:rPr>
        <w:t>First-Nation Canadians</w:t>
      </w:r>
      <w:proofErr w:type="gramEnd"/>
      <w:r w:rsidRPr="006A18B2">
        <w:rPr>
          <w:sz w:val="24"/>
          <w:szCs w:val="24"/>
        </w:rPr>
        <w:t xml:space="preserve">. </w:t>
      </w:r>
      <w:r w:rsidRPr="006A18B2">
        <w:rPr>
          <w:rStyle w:val="titles-source"/>
          <w:i/>
          <w:sz w:val="24"/>
          <w:szCs w:val="24"/>
        </w:rPr>
        <w:t xml:space="preserve">Crisis: </w:t>
      </w:r>
    </w:p>
    <w:p w14:paraId="2A75F361" w14:textId="77777777" w:rsidR="009F7F19" w:rsidRDefault="006517FD" w:rsidP="006517FD">
      <w:pPr>
        <w:spacing w:line="480" w:lineRule="auto"/>
        <w:ind w:left="720"/>
        <w:rPr>
          <w:rStyle w:val="titles-source"/>
          <w:sz w:val="24"/>
          <w:szCs w:val="24"/>
        </w:rPr>
      </w:pPr>
      <w:r w:rsidRPr="006A18B2">
        <w:rPr>
          <w:rStyle w:val="titles-source"/>
          <w:i/>
          <w:sz w:val="24"/>
          <w:szCs w:val="24"/>
        </w:rPr>
        <w:t>Journal of Crisis Intervention and Suicide, 26,</w:t>
      </w:r>
      <w:r w:rsidR="0072142C">
        <w:rPr>
          <w:rStyle w:val="titles-source"/>
          <w:sz w:val="24"/>
          <w:szCs w:val="24"/>
        </w:rPr>
        <w:t xml:space="preserve"> 141–</w:t>
      </w:r>
      <w:r w:rsidRPr="006A18B2">
        <w:rPr>
          <w:rStyle w:val="titles-source"/>
          <w:sz w:val="24"/>
          <w:szCs w:val="24"/>
        </w:rPr>
        <w:t xml:space="preserve">145. </w:t>
      </w:r>
      <w:r>
        <w:rPr>
          <w:rStyle w:val="titles-source"/>
          <w:sz w:val="24"/>
          <w:szCs w:val="24"/>
        </w:rPr>
        <w:t xml:space="preserve"> </w:t>
      </w:r>
    </w:p>
    <w:p w14:paraId="0A068B49" w14:textId="77777777" w:rsidR="006517FD" w:rsidRPr="006A18B2" w:rsidRDefault="00551FE1" w:rsidP="009F7F19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http</w:t>
      </w:r>
      <w:r w:rsidR="007E6C01">
        <w:rPr>
          <w:sz w:val="24"/>
          <w:szCs w:val="24"/>
        </w:rPr>
        <w:t>s</w:t>
      </w:r>
      <w:r>
        <w:rPr>
          <w:sz w:val="24"/>
          <w:szCs w:val="24"/>
        </w:rPr>
        <w:t>://</w:t>
      </w:r>
      <w:r w:rsidR="009F7F19" w:rsidRPr="00695EDD">
        <w:rPr>
          <w:sz w:val="24"/>
          <w:szCs w:val="24"/>
        </w:rPr>
        <w:t>doi.org/</w:t>
      </w:r>
      <w:r w:rsidR="006517FD" w:rsidRPr="006A18B2">
        <w:rPr>
          <w:sz w:val="24"/>
          <w:szCs w:val="24"/>
        </w:rPr>
        <w:t>10.1027/0227-5910.26.3.141</w:t>
      </w:r>
    </w:p>
    <w:p w14:paraId="381A2817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5E80D983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10256AA8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0679705F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7BD8AEF8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42BD64B8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76CDADCC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4B916BD6" w14:textId="77777777" w:rsidR="006517FD" w:rsidRDefault="006517FD" w:rsidP="00412F62">
      <w:pPr>
        <w:spacing w:line="480" w:lineRule="auto"/>
        <w:rPr>
          <w:b/>
          <w:i/>
          <w:iCs/>
          <w:sz w:val="24"/>
          <w:szCs w:val="24"/>
        </w:rPr>
      </w:pPr>
    </w:p>
    <w:p w14:paraId="24E2CCFB" w14:textId="77777777" w:rsidR="00AE4F39" w:rsidRPr="00153BFF" w:rsidRDefault="00AE4F39" w:rsidP="00412F62">
      <w:pPr>
        <w:spacing w:line="480" w:lineRule="auto"/>
        <w:rPr>
          <w:b/>
          <w:i/>
          <w:iCs/>
          <w:sz w:val="24"/>
          <w:szCs w:val="24"/>
        </w:rPr>
      </w:pPr>
    </w:p>
    <w:sectPr w:rsidR="00AE4F39" w:rsidRPr="00153BFF" w:rsidSect="00183514">
      <w:headerReference w:type="default" r:id="rId22"/>
      <w:footerReference w:type="default" r:id="rId23"/>
      <w:headerReference w:type="first" r:id="rId24"/>
      <w:pgSz w:w="12240" w:h="15840"/>
      <w:pgMar w:top="2160" w:right="1440" w:bottom="1008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4E3AA" w14:textId="77777777" w:rsidR="0044319D" w:rsidRDefault="0044319D">
      <w:r>
        <w:separator/>
      </w:r>
    </w:p>
  </w:endnote>
  <w:endnote w:type="continuationSeparator" w:id="0">
    <w:p w14:paraId="7A2C206C" w14:textId="77777777" w:rsidR="0044319D" w:rsidRDefault="0044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Premr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topia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1F6E" w14:textId="77777777" w:rsidR="00097017" w:rsidRDefault="00097017" w:rsidP="00097017">
    <w:pPr>
      <w:pStyle w:val="Footer"/>
      <w:tabs>
        <w:tab w:val="clear" w:pos="4320"/>
        <w:tab w:val="clear" w:pos="8640"/>
        <w:tab w:val="center" w:pos="4680"/>
        <w:tab w:val="right" w:pos="9360"/>
      </w:tabs>
    </w:pPr>
    <w:r w:rsidRPr="00097017">
      <w:rPr>
        <w:sz w:val="16"/>
        <w:szCs w:val="16"/>
      </w:rPr>
      <w:t>Kent-Wilkinson©</w:t>
    </w:r>
    <w:r w:rsidR="00953B88">
      <w:rPr>
        <w:sz w:val="16"/>
        <w:szCs w:val="16"/>
      </w:rPr>
      <w:t>202</w:t>
    </w:r>
    <w:r w:rsidR="00F8040A">
      <w:rPr>
        <w:sz w:val="16"/>
        <w:szCs w:val="16"/>
      </w:rPr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64249" w14:textId="77777777" w:rsidR="0044319D" w:rsidRDefault="0044319D">
      <w:r>
        <w:separator/>
      </w:r>
    </w:p>
  </w:footnote>
  <w:footnote w:type="continuationSeparator" w:id="0">
    <w:p w14:paraId="6AFBEAF8" w14:textId="77777777" w:rsidR="0044319D" w:rsidRDefault="0044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F125" w14:textId="77777777" w:rsidR="0032630A" w:rsidRPr="00B90349" w:rsidRDefault="00953B88" w:rsidP="00B90349">
    <w:pPr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</w:t>
    </w:r>
    <w:r w:rsidR="0032630A" w:rsidRPr="00183514">
      <w:rPr>
        <w:rStyle w:val="PageNumber"/>
        <w:sz w:val="24"/>
        <w:szCs w:val="24"/>
      </w:rPr>
      <w:fldChar w:fldCharType="begin"/>
    </w:r>
    <w:r w:rsidR="0032630A" w:rsidRPr="00183514">
      <w:rPr>
        <w:rStyle w:val="PageNumber"/>
        <w:sz w:val="24"/>
        <w:szCs w:val="24"/>
      </w:rPr>
      <w:instrText xml:space="preserve"> PAGE </w:instrText>
    </w:r>
    <w:r w:rsidR="0032630A" w:rsidRPr="00183514">
      <w:rPr>
        <w:rStyle w:val="PageNumber"/>
        <w:sz w:val="24"/>
        <w:szCs w:val="24"/>
      </w:rPr>
      <w:fldChar w:fldCharType="separate"/>
    </w:r>
    <w:r w:rsidR="003155AC">
      <w:rPr>
        <w:rStyle w:val="PageNumber"/>
        <w:noProof/>
        <w:sz w:val="24"/>
        <w:szCs w:val="24"/>
      </w:rPr>
      <w:t>2</w:t>
    </w:r>
    <w:r w:rsidR="0032630A" w:rsidRPr="00183514">
      <w:rPr>
        <w:rStyle w:val="PageNumber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E34F" w14:textId="77777777" w:rsidR="00FC1B89" w:rsidRDefault="00953B88">
    <w:pPr>
      <w:pStyle w:val="Header"/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</w:t>
    </w:r>
    <w:r w:rsidR="00183514">
      <w:rPr>
        <w:sz w:val="24"/>
        <w:szCs w:val="24"/>
      </w:rPr>
      <w:t xml:space="preserve">1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2498"/>
    <w:multiLevelType w:val="multilevel"/>
    <w:tmpl w:val="0C6C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62502"/>
    <w:multiLevelType w:val="hybridMultilevel"/>
    <w:tmpl w:val="E0E2C2A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734154"/>
    <w:multiLevelType w:val="hybridMultilevel"/>
    <w:tmpl w:val="CBCE58F2"/>
    <w:lvl w:ilvl="0" w:tplc="E234A2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651B0A0D"/>
    <w:multiLevelType w:val="hybridMultilevel"/>
    <w:tmpl w:val="A9D85014"/>
    <w:lvl w:ilvl="0" w:tplc="E234A2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6D5D6622"/>
    <w:multiLevelType w:val="multilevel"/>
    <w:tmpl w:val="FAEE1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B40F7"/>
    <w:multiLevelType w:val="hybridMultilevel"/>
    <w:tmpl w:val="2D266C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009317">
    <w:abstractNumId w:val="2"/>
  </w:num>
  <w:num w:numId="2" w16cid:durableId="1305089572">
    <w:abstractNumId w:val="3"/>
  </w:num>
  <w:num w:numId="3" w16cid:durableId="317996702">
    <w:abstractNumId w:val="5"/>
  </w:num>
  <w:num w:numId="4" w16cid:durableId="1834296247">
    <w:abstractNumId w:val="0"/>
  </w:num>
  <w:num w:numId="5" w16cid:durableId="1843161124">
    <w:abstractNumId w:val="4"/>
  </w:num>
  <w:num w:numId="6" w16cid:durableId="1851407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8D"/>
    <w:rsid w:val="00000888"/>
    <w:rsid w:val="000015F7"/>
    <w:rsid w:val="00015248"/>
    <w:rsid w:val="00020FB1"/>
    <w:rsid w:val="000215AB"/>
    <w:rsid w:val="00022EB8"/>
    <w:rsid w:val="0002446E"/>
    <w:rsid w:val="00026979"/>
    <w:rsid w:val="00037FB8"/>
    <w:rsid w:val="00050423"/>
    <w:rsid w:val="00052493"/>
    <w:rsid w:val="000568C8"/>
    <w:rsid w:val="00062974"/>
    <w:rsid w:val="0007794B"/>
    <w:rsid w:val="00082EC7"/>
    <w:rsid w:val="00093551"/>
    <w:rsid w:val="00097017"/>
    <w:rsid w:val="000A7133"/>
    <w:rsid w:val="000B2FFA"/>
    <w:rsid w:val="000C50FA"/>
    <w:rsid w:val="000D62D9"/>
    <w:rsid w:val="000D73CE"/>
    <w:rsid w:val="000E376C"/>
    <w:rsid w:val="000E5EF4"/>
    <w:rsid w:val="000E7D34"/>
    <w:rsid w:val="000F36F8"/>
    <w:rsid w:val="000F6AD3"/>
    <w:rsid w:val="000F6F9A"/>
    <w:rsid w:val="001033F7"/>
    <w:rsid w:val="00107ACC"/>
    <w:rsid w:val="00113F63"/>
    <w:rsid w:val="0012663B"/>
    <w:rsid w:val="0013257F"/>
    <w:rsid w:val="00132A3A"/>
    <w:rsid w:val="00133934"/>
    <w:rsid w:val="00144663"/>
    <w:rsid w:val="00153BFF"/>
    <w:rsid w:val="0015471F"/>
    <w:rsid w:val="001704C3"/>
    <w:rsid w:val="001715BD"/>
    <w:rsid w:val="0017595C"/>
    <w:rsid w:val="00183514"/>
    <w:rsid w:val="00184EFD"/>
    <w:rsid w:val="0018603B"/>
    <w:rsid w:val="001868C4"/>
    <w:rsid w:val="00187635"/>
    <w:rsid w:val="00191E0A"/>
    <w:rsid w:val="001B1030"/>
    <w:rsid w:val="001D13E4"/>
    <w:rsid w:val="001D227F"/>
    <w:rsid w:val="001F0FF2"/>
    <w:rsid w:val="002126C9"/>
    <w:rsid w:val="00224501"/>
    <w:rsid w:val="00231F04"/>
    <w:rsid w:val="0023332B"/>
    <w:rsid w:val="0023354A"/>
    <w:rsid w:val="00236E29"/>
    <w:rsid w:val="002378F4"/>
    <w:rsid w:val="00266F2B"/>
    <w:rsid w:val="00267172"/>
    <w:rsid w:val="00273708"/>
    <w:rsid w:val="00280F87"/>
    <w:rsid w:val="0029723C"/>
    <w:rsid w:val="002B0B33"/>
    <w:rsid w:val="002B64F4"/>
    <w:rsid w:val="002C148D"/>
    <w:rsid w:val="002C1B82"/>
    <w:rsid w:val="002C32C0"/>
    <w:rsid w:val="002C43C4"/>
    <w:rsid w:val="002E6F27"/>
    <w:rsid w:val="002E7C81"/>
    <w:rsid w:val="002F2467"/>
    <w:rsid w:val="002F3D73"/>
    <w:rsid w:val="002F5434"/>
    <w:rsid w:val="002F6A5F"/>
    <w:rsid w:val="002F74EC"/>
    <w:rsid w:val="002F7FC6"/>
    <w:rsid w:val="00305C35"/>
    <w:rsid w:val="0030719D"/>
    <w:rsid w:val="003148E9"/>
    <w:rsid w:val="003155AC"/>
    <w:rsid w:val="0031650A"/>
    <w:rsid w:val="0032113B"/>
    <w:rsid w:val="0032630A"/>
    <w:rsid w:val="00332D0D"/>
    <w:rsid w:val="00353F75"/>
    <w:rsid w:val="00357704"/>
    <w:rsid w:val="003647F2"/>
    <w:rsid w:val="00370B81"/>
    <w:rsid w:val="003739E0"/>
    <w:rsid w:val="00377949"/>
    <w:rsid w:val="00382409"/>
    <w:rsid w:val="003A7444"/>
    <w:rsid w:val="003B045B"/>
    <w:rsid w:val="003B1E37"/>
    <w:rsid w:val="003C5298"/>
    <w:rsid w:val="003C68A5"/>
    <w:rsid w:val="003D1F96"/>
    <w:rsid w:val="003D3F84"/>
    <w:rsid w:val="003E1BF8"/>
    <w:rsid w:val="003E2DFD"/>
    <w:rsid w:val="003E30A7"/>
    <w:rsid w:val="003E30D4"/>
    <w:rsid w:val="003E60F1"/>
    <w:rsid w:val="00403835"/>
    <w:rsid w:val="00412F62"/>
    <w:rsid w:val="00414E13"/>
    <w:rsid w:val="0042536B"/>
    <w:rsid w:val="00432182"/>
    <w:rsid w:val="00436337"/>
    <w:rsid w:val="00440980"/>
    <w:rsid w:val="004412A6"/>
    <w:rsid w:val="0044319D"/>
    <w:rsid w:val="004431C2"/>
    <w:rsid w:val="0046166D"/>
    <w:rsid w:val="00461ADF"/>
    <w:rsid w:val="004644FF"/>
    <w:rsid w:val="00467BD9"/>
    <w:rsid w:val="0047012A"/>
    <w:rsid w:val="00472119"/>
    <w:rsid w:val="004771A8"/>
    <w:rsid w:val="00480C00"/>
    <w:rsid w:val="00484DED"/>
    <w:rsid w:val="00496064"/>
    <w:rsid w:val="004A2786"/>
    <w:rsid w:val="004C1F24"/>
    <w:rsid w:val="004C3909"/>
    <w:rsid w:val="004C55EC"/>
    <w:rsid w:val="004C5FC3"/>
    <w:rsid w:val="004D7A03"/>
    <w:rsid w:val="004E473C"/>
    <w:rsid w:val="004F4FC2"/>
    <w:rsid w:val="004F6ABA"/>
    <w:rsid w:val="004F6C5F"/>
    <w:rsid w:val="004F73A8"/>
    <w:rsid w:val="00521B79"/>
    <w:rsid w:val="00524CB6"/>
    <w:rsid w:val="00527D50"/>
    <w:rsid w:val="005402EC"/>
    <w:rsid w:val="00551A01"/>
    <w:rsid w:val="00551FE1"/>
    <w:rsid w:val="00566ACD"/>
    <w:rsid w:val="005724B7"/>
    <w:rsid w:val="0059458D"/>
    <w:rsid w:val="00595D09"/>
    <w:rsid w:val="005B197B"/>
    <w:rsid w:val="005C0C76"/>
    <w:rsid w:val="005E2A75"/>
    <w:rsid w:val="006049B9"/>
    <w:rsid w:val="006051C9"/>
    <w:rsid w:val="00606CBB"/>
    <w:rsid w:val="0062034F"/>
    <w:rsid w:val="00625238"/>
    <w:rsid w:val="00637EAE"/>
    <w:rsid w:val="00642835"/>
    <w:rsid w:val="006517FD"/>
    <w:rsid w:val="00652965"/>
    <w:rsid w:val="00652D59"/>
    <w:rsid w:val="00653D88"/>
    <w:rsid w:val="00656F04"/>
    <w:rsid w:val="00695EDD"/>
    <w:rsid w:val="00697A05"/>
    <w:rsid w:val="006A1357"/>
    <w:rsid w:val="006A18B2"/>
    <w:rsid w:val="006A7B67"/>
    <w:rsid w:val="006B029D"/>
    <w:rsid w:val="006B1825"/>
    <w:rsid w:val="006C49A2"/>
    <w:rsid w:val="006C5E49"/>
    <w:rsid w:val="006E0A60"/>
    <w:rsid w:val="006E2685"/>
    <w:rsid w:val="006E5CCA"/>
    <w:rsid w:val="006E666B"/>
    <w:rsid w:val="006E7740"/>
    <w:rsid w:val="00704E0C"/>
    <w:rsid w:val="00706F56"/>
    <w:rsid w:val="00710B64"/>
    <w:rsid w:val="00713916"/>
    <w:rsid w:val="00714094"/>
    <w:rsid w:val="0072142C"/>
    <w:rsid w:val="00724077"/>
    <w:rsid w:val="007503FC"/>
    <w:rsid w:val="00757A73"/>
    <w:rsid w:val="00770AF4"/>
    <w:rsid w:val="00794BB2"/>
    <w:rsid w:val="0079634A"/>
    <w:rsid w:val="007B307A"/>
    <w:rsid w:val="007C5700"/>
    <w:rsid w:val="007C5A40"/>
    <w:rsid w:val="007C7A20"/>
    <w:rsid w:val="007D4104"/>
    <w:rsid w:val="007E2382"/>
    <w:rsid w:val="007E6C01"/>
    <w:rsid w:val="007E6CEA"/>
    <w:rsid w:val="007F2754"/>
    <w:rsid w:val="007F6CFE"/>
    <w:rsid w:val="0080584E"/>
    <w:rsid w:val="00805FB6"/>
    <w:rsid w:val="00837E14"/>
    <w:rsid w:val="00842963"/>
    <w:rsid w:val="00850F4C"/>
    <w:rsid w:val="00854C7D"/>
    <w:rsid w:val="008617CE"/>
    <w:rsid w:val="008620A6"/>
    <w:rsid w:val="00875BA4"/>
    <w:rsid w:val="0088041E"/>
    <w:rsid w:val="00883992"/>
    <w:rsid w:val="00886C35"/>
    <w:rsid w:val="008A2776"/>
    <w:rsid w:val="008A66D6"/>
    <w:rsid w:val="008A7B07"/>
    <w:rsid w:val="008B125C"/>
    <w:rsid w:val="008D789E"/>
    <w:rsid w:val="008F11BD"/>
    <w:rsid w:val="008F65D9"/>
    <w:rsid w:val="00901DD5"/>
    <w:rsid w:val="0090683A"/>
    <w:rsid w:val="00910298"/>
    <w:rsid w:val="0091114F"/>
    <w:rsid w:val="00916AE5"/>
    <w:rsid w:val="0093242A"/>
    <w:rsid w:val="00934F87"/>
    <w:rsid w:val="00935FC3"/>
    <w:rsid w:val="00947D07"/>
    <w:rsid w:val="00953B88"/>
    <w:rsid w:val="00953B8E"/>
    <w:rsid w:val="00953C51"/>
    <w:rsid w:val="00954046"/>
    <w:rsid w:val="00965ABB"/>
    <w:rsid w:val="00971947"/>
    <w:rsid w:val="0097520E"/>
    <w:rsid w:val="00980BF9"/>
    <w:rsid w:val="00985F57"/>
    <w:rsid w:val="009916B3"/>
    <w:rsid w:val="009959CA"/>
    <w:rsid w:val="00995AC2"/>
    <w:rsid w:val="009B1CFB"/>
    <w:rsid w:val="009C4444"/>
    <w:rsid w:val="009E6E99"/>
    <w:rsid w:val="009F1657"/>
    <w:rsid w:val="009F7F19"/>
    <w:rsid w:val="00A11833"/>
    <w:rsid w:val="00A14643"/>
    <w:rsid w:val="00A14658"/>
    <w:rsid w:val="00A42BA4"/>
    <w:rsid w:val="00A50125"/>
    <w:rsid w:val="00A63DC6"/>
    <w:rsid w:val="00A67C4A"/>
    <w:rsid w:val="00A86B80"/>
    <w:rsid w:val="00A97E7D"/>
    <w:rsid w:val="00AA2708"/>
    <w:rsid w:val="00AA2783"/>
    <w:rsid w:val="00AB2A09"/>
    <w:rsid w:val="00AB5EE6"/>
    <w:rsid w:val="00AC37D5"/>
    <w:rsid w:val="00AC424D"/>
    <w:rsid w:val="00AD46C6"/>
    <w:rsid w:val="00AD6F11"/>
    <w:rsid w:val="00AE4F39"/>
    <w:rsid w:val="00AE6C7F"/>
    <w:rsid w:val="00AE7A01"/>
    <w:rsid w:val="00AF071F"/>
    <w:rsid w:val="00B02A11"/>
    <w:rsid w:val="00B04017"/>
    <w:rsid w:val="00B126CF"/>
    <w:rsid w:val="00B129C3"/>
    <w:rsid w:val="00B14029"/>
    <w:rsid w:val="00B20C4A"/>
    <w:rsid w:val="00B20EA0"/>
    <w:rsid w:val="00B276B0"/>
    <w:rsid w:val="00B30F3A"/>
    <w:rsid w:val="00B40340"/>
    <w:rsid w:val="00B444E7"/>
    <w:rsid w:val="00B44890"/>
    <w:rsid w:val="00B5583C"/>
    <w:rsid w:val="00B6014F"/>
    <w:rsid w:val="00B66111"/>
    <w:rsid w:val="00B71C6F"/>
    <w:rsid w:val="00B724CF"/>
    <w:rsid w:val="00B73750"/>
    <w:rsid w:val="00B80B8E"/>
    <w:rsid w:val="00B90349"/>
    <w:rsid w:val="00B9310D"/>
    <w:rsid w:val="00BA228E"/>
    <w:rsid w:val="00BB1A1C"/>
    <w:rsid w:val="00BB6CC5"/>
    <w:rsid w:val="00BB7E1D"/>
    <w:rsid w:val="00BC32CA"/>
    <w:rsid w:val="00BD3A2F"/>
    <w:rsid w:val="00BE0868"/>
    <w:rsid w:val="00BF3E24"/>
    <w:rsid w:val="00BF49D4"/>
    <w:rsid w:val="00C05355"/>
    <w:rsid w:val="00C05810"/>
    <w:rsid w:val="00C27649"/>
    <w:rsid w:val="00C30344"/>
    <w:rsid w:val="00C42251"/>
    <w:rsid w:val="00C53338"/>
    <w:rsid w:val="00C576EF"/>
    <w:rsid w:val="00C64937"/>
    <w:rsid w:val="00C710C4"/>
    <w:rsid w:val="00C72145"/>
    <w:rsid w:val="00C90CFB"/>
    <w:rsid w:val="00C94F49"/>
    <w:rsid w:val="00CA1F1A"/>
    <w:rsid w:val="00CA30F2"/>
    <w:rsid w:val="00CA6E3E"/>
    <w:rsid w:val="00CB754B"/>
    <w:rsid w:val="00CC1125"/>
    <w:rsid w:val="00CC7C57"/>
    <w:rsid w:val="00CD2360"/>
    <w:rsid w:val="00CD3840"/>
    <w:rsid w:val="00CE16B4"/>
    <w:rsid w:val="00CF0932"/>
    <w:rsid w:val="00D03035"/>
    <w:rsid w:val="00D04C7C"/>
    <w:rsid w:val="00D050D9"/>
    <w:rsid w:val="00D052B3"/>
    <w:rsid w:val="00D0695A"/>
    <w:rsid w:val="00D07816"/>
    <w:rsid w:val="00D10B50"/>
    <w:rsid w:val="00D112B8"/>
    <w:rsid w:val="00D15697"/>
    <w:rsid w:val="00D1602B"/>
    <w:rsid w:val="00D17B10"/>
    <w:rsid w:val="00D21F98"/>
    <w:rsid w:val="00D2523C"/>
    <w:rsid w:val="00D31548"/>
    <w:rsid w:val="00D43AAD"/>
    <w:rsid w:val="00D44B8D"/>
    <w:rsid w:val="00D46FED"/>
    <w:rsid w:val="00D47253"/>
    <w:rsid w:val="00D6129D"/>
    <w:rsid w:val="00D82E31"/>
    <w:rsid w:val="00D955E2"/>
    <w:rsid w:val="00D97265"/>
    <w:rsid w:val="00DA5B10"/>
    <w:rsid w:val="00DB05B0"/>
    <w:rsid w:val="00DB797E"/>
    <w:rsid w:val="00DC2603"/>
    <w:rsid w:val="00DC48D8"/>
    <w:rsid w:val="00DC4FEB"/>
    <w:rsid w:val="00DC5D43"/>
    <w:rsid w:val="00DD4BF3"/>
    <w:rsid w:val="00DD5256"/>
    <w:rsid w:val="00DE669C"/>
    <w:rsid w:val="00DE769F"/>
    <w:rsid w:val="00DE7CE2"/>
    <w:rsid w:val="00DF3006"/>
    <w:rsid w:val="00E03380"/>
    <w:rsid w:val="00E03EDD"/>
    <w:rsid w:val="00E13941"/>
    <w:rsid w:val="00E33FC6"/>
    <w:rsid w:val="00E361D5"/>
    <w:rsid w:val="00E422F4"/>
    <w:rsid w:val="00E44A44"/>
    <w:rsid w:val="00E5317D"/>
    <w:rsid w:val="00E64A03"/>
    <w:rsid w:val="00E83A36"/>
    <w:rsid w:val="00E84F48"/>
    <w:rsid w:val="00E8657E"/>
    <w:rsid w:val="00EB406D"/>
    <w:rsid w:val="00EB49C9"/>
    <w:rsid w:val="00EB75B1"/>
    <w:rsid w:val="00EC0D17"/>
    <w:rsid w:val="00EC3F18"/>
    <w:rsid w:val="00EC6A06"/>
    <w:rsid w:val="00EE03E1"/>
    <w:rsid w:val="00EE103F"/>
    <w:rsid w:val="00EF16F1"/>
    <w:rsid w:val="00EF496F"/>
    <w:rsid w:val="00F057B5"/>
    <w:rsid w:val="00F11907"/>
    <w:rsid w:val="00F133FC"/>
    <w:rsid w:val="00F20FFE"/>
    <w:rsid w:val="00F42BF0"/>
    <w:rsid w:val="00F42FE2"/>
    <w:rsid w:val="00F43E7A"/>
    <w:rsid w:val="00F8040A"/>
    <w:rsid w:val="00F857AA"/>
    <w:rsid w:val="00F906C8"/>
    <w:rsid w:val="00F93844"/>
    <w:rsid w:val="00FA3666"/>
    <w:rsid w:val="00FA706F"/>
    <w:rsid w:val="00FC1B89"/>
    <w:rsid w:val="00FC21BE"/>
    <w:rsid w:val="00FC336D"/>
    <w:rsid w:val="00FE48AE"/>
    <w:rsid w:val="00FE51C1"/>
    <w:rsid w:val="00FF3595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B279CA2"/>
  <w15:chartTrackingRefBased/>
  <w15:docId w15:val="{555AE554-1F29-4642-BE9E-C1E22C1E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43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AD6F11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DD5256"/>
    <w:rPr>
      <w:color w:val="800080"/>
      <w:u w:val="single"/>
    </w:rPr>
  </w:style>
  <w:style w:type="character" w:styleId="Emphasis">
    <w:name w:val="Emphasis"/>
    <w:qFormat/>
    <w:rsid w:val="00E5317D"/>
    <w:rPr>
      <w:i/>
      <w:iCs/>
    </w:rPr>
  </w:style>
  <w:style w:type="character" w:styleId="Strong">
    <w:name w:val="Strong"/>
    <w:uiPriority w:val="22"/>
    <w:qFormat/>
    <w:rsid w:val="006A18B2"/>
    <w:rPr>
      <w:b/>
      <w:bCs/>
    </w:rPr>
  </w:style>
  <w:style w:type="character" w:customStyle="1" w:styleId="titles-source">
    <w:name w:val="titles-source"/>
    <w:basedOn w:val="DefaultParagraphFont"/>
    <w:rsid w:val="006A18B2"/>
  </w:style>
  <w:style w:type="character" w:customStyle="1" w:styleId="name">
    <w:name w:val="name"/>
    <w:rsid w:val="00CD3840"/>
  </w:style>
  <w:style w:type="paragraph" w:styleId="NoSpacing">
    <w:name w:val="No Spacing"/>
    <w:uiPriority w:val="1"/>
    <w:qFormat/>
    <w:rsid w:val="00CD3840"/>
    <w:rPr>
      <w:rFonts w:ascii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CD3840"/>
    <w:pPr>
      <w:spacing w:after="200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CD3840"/>
    <w:rPr>
      <w:rFonts w:ascii="Calibri" w:hAnsi="Calibri"/>
    </w:rPr>
  </w:style>
  <w:style w:type="character" w:customStyle="1" w:styleId="navaid1">
    <w:name w:val="navaid1"/>
    <w:rsid w:val="004A2786"/>
    <w:rPr>
      <w:rFonts w:ascii="Verdana" w:hAnsi="Verdana" w:hint="default"/>
      <w:sz w:val="2"/>
      <w:szCs w:val="2"/>
    </w:rPr>
  </w:style>
  <w:style w:type="character" w:styleId="HTMLCite">
    <w:name w:val="HTML Cite"/>
    <w:uiPriority w:val="99"/>
    <w:unhideWhenUsed/>
    <w:rsid w:val="00BB7E1D"/>
    <w:rPr>
      <w:i/>
      <w:iCs/>
    </w:rPr>
  </w:style>
  <w:style w:type="paragraph" w:customStyle="1" w:styleId="Body">
    <w:name w:val="Body"/>
    <w:rsid w:val="00B30F3A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styleId="UnresolvedMention">
    <w:name w:val="Unresolved Mention"/>
    <w:uiPriority w:val="99"/>
    <w:semiHidden/>
    <w:unhideWhenUsed/>
    <w:rsid w:val="00432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44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1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02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7666">
                              <w:marLeft w:val="97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5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1215">
      <w:bodyDiv w:val="1"/>
      <w:marLeft w:val="96"/>
      <w:marRight w:val="96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3551">
              <w:marLeft w:val="192"/>
              <w:marRight w:val="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58124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01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x.doi.org/10.1080/02722010109481581" TargetMode="External"/><Relationship Id="rId18" Type="http://schemas.openxmlformats.org/officeDocument/2006/relationships/hyperlink" Target="http://dx.doi.org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javascript:__doLinkPostBack('','ss~~AR%20%22Gone%20JP%22%7C%7Csl~~rl','');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ainc-inac.gc.ca/ch/rcap/rpt/per_e.html" TargetMode="External"/><Relationship Id="rId17" Type="http://schemas.openxmlformats.org/officeDocument/2006/relationships/hyperlink" Target="http://en.wikipedia.org/wiki/Diabetes_mellitus_type_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tions.gc.ca/collections/collection_2015/trc/IR4-8-2015-eng.pdf" TargetMode="External"/><Relationship Id="rId20" Type="http://schemas.openxmlformats.org/officeDocument/2006/relationships/hyperlink" Target="javascript:__doLinkPostBack('','ss~~AR%20%22Alc%C3%A1ntara%20C%22%7C%7Csl~~rl','')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fc-efc.ca/docs/ccsd/00000323.htm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statcan.gc.ca/eng/subjects-start/indigenous_people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hl-prod-ca-oc-download.s3-ca-central-1.amazonaws.com/CNA/2f975e7e-4a40-45ca-863c-5ebf0a138d5e/UploadedImages/documents/Position_Statement_Promoting_Cultural_Competence_in_Nursing.pdf" TargetMode="External"/><Relationship Id="rId19" Type="http://schemas.openxmlformats.org/officeDocument/2006/relationships/hyperlink" Target="https://doi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i.org/10.1080/0272201010948158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D1A6C-A4AE-42B5-9F47-F91F1BECD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753EA-12D7-476B-9189-7CE7F0E8E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3CA5D-1577-4090-AFD7-9F0015B01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Proposal</vt:lpstr>
    </vt:vector>
  </TitlesOfParts>
  <Company>CRHA</Company>
  <LinksUpToDate>false</LinksUpToDate>
  <CharactersWithSpaces>16214</CharactersWithSpaces>
  <SharedDoc>false</SharedDoc>
  <HLinks>
    <vt:vector size="72" baseType="variant">
      <vt:variant>
        <vt:i4>5046349</vt:i4>
      </vt:variant>
      <vt:variant>
        <vt:i4>33</vt:i4>
      </vt:variant>
      <vt:variant>
        <vt:i4>0</vt:i4>
      </vt:variant>
      <vt:variant>
        <vt:i4>5</vt:i4>
      </vt:variant>
      <vt:variant>
        <vt:lpwstr>javascript:__doLinkPostBack('','ss~~AR %22Gone JP%22%7C%7Csl~~rl','');</vt:lpwstr>
      </vt:variant>
      <vt:variant>
        <vt:lpwstr/>
      </vt:variant>
      <vt:variant>
        <vt:i4>393281</vt:i4>
      </vt:variant>
      <vt:variant>
        <vt:i4>30</vt:i4>
      </vt:variant>
      <vt:variant>
        <vt:i4>0</vt:i4>
      </vt:variant>
      <vt:variant>
        <vt:i4>5</vt:i4>
      </vt:variant>
      <vt:variant>
        <vt:lpwstr>javascript:__doLinkPostBack('','ss~~AR %22Alc%C3%A1ntara C%22%7C%7Csl~~rl','');</vt:lpwstr>
      </vt:variant>
      <vt:variant>
        <vt:lpwstr/>
      </vt:variant>
      <vt:variant>
        <vt:i4>852037</vt:i4>
      </vt:variant>
      <vt:variant>
        <vt:i4>27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8192116</vt:i4>
      </vt:variant>
      <vt:variant>
        <vt:i4>24</vt:i4>
      </vt:variant>
      <vt:variant>
        <vt:i4>0</vt:i4>
      </vt:variant>
      <vt:variant>
        <vt:i4>5</vt:i4>
      </vt:variant>
      <vt:variant>
        <vt:lpwstr>http://dx.doi.org/</vt:lpwstr>
      </vt:variant>
      <vt:variant>
        <vt:lpwstr/>
      </vt:variant>
      <vt:variant>
        <vt:i4>1048679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http://en.wikipedia.org/wiki/Diabetes_mellitus_type_2</vt:lpwstr>
      </vt:variant>
      <vt:variant>
        <vt:lpwstr/>
      </vt:variant>
      <vt:variant>
        <vt:i4>7995399</vt:i4>
      </vt:variant>
      <vt:variant>
        <vt:i4>18</vt:i4>
      </vt:variant>
      <vt:variant>
        <vt:i4>0</vt:i4>
      </vt:variant>
      <vt:variant>
        <vt:i4>5</vt:i4>
      </vt:variant>
      <vt:variant>
        <vt:lpwstr>https://publications.gc.ca/collections/collection_2015/trc/IR4-8-2015-eng.pdf</vt:lpwstr>
      </vt:variant>
      <vt:variant>
        <vt:lpwstr/>
      </vt:variant>
      <vt:variant>
        <vt:i4>6160508</vt:i4>
      </vt:variant>
      <vt:variant>
        <vt:i4>15</vt:i4>
      </vt:variant>
      <vt:variant>
        <vt:i4>0</vt:i4>
      </vt:variant>
      <vt:variant>
        <vt:i4>5</vt:i4>
      </vt:variant>
      <vt:variant>
        <vt:lpwstr>https://www.statcan.gc.ca/eng/subjects-start/indigenous_peoples</vt:lpwstr>
      </vt:variant>
      <vt:variant>
        <vt:lpwstr/>
      </vt:variant>
      <vt:variant>
        <vt:i4>65550</vt:i4>
      </vt:variant>
      <vt:variant>
        <vt:i4>12</vt:i4>
      </vt:variant>
      <vt:variant>
        <vt:i4>0</vt:i4>
      </vt:variant>
      <vt:variant>
        <vt:i4>5</vt:i4>
      </vt:variant>
      <vt:variant>
        <vt:lpwstr>http://doi.org/10.1080/02722010109481581</vt:lpwstr>
      </vt:variant>
      <vt:variant>
        <vt:lpwstr/>
      </vt:variant>
      <vt:variant>
        <vt:i4>6684778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http://dx.doi.org/10.1080/02722010109481581</vt:lpwstr>
      </vt:variant>
      <vt:variant>
        <vt:lpwstr/>
      </vt:variant>
      <vt:variant>
        <vt:i4>1507384</vt:i4>
      </vt:variant>
      <vt:variant>
        <vt:i4>6</vt:i4>
      </vt:variant>
      <vt:variant>
        <vt:i4>0</vt:i4>
      </vt:variant>
      <vt:variant>
        <vt:i4>5</vt:i4>
      </vt:variant>
      <vt:variant>
        <vt:lpwstr>http://www.ainc-inac.gc.ca/ch/rcap/rpt/per_e.html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http://www.cfc-efc.ca/docs/ccsd/00000323.htm</vt:lpwstr>
      </vt:variant>
      <vt:variant>
        <vt:lpwstr/>
      </vt:variant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https://hl-prod-ca-oc-download.s3-ca-central-1.amazonaws.com/CNA/2f975e7e-4a40-45ca-863c-5ebf0a138d5e/UploadedImages/documents/Position_Statement_Promoting_Cultural_Competence_in_Nursing.pdf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Proposal</dc:title>
  <dc:subject/>
  <dc:creator>Arlene Kent- Wilkinson</dc:creator>
  <cp:keywords/>
  <cp:lastModifiedBy>Rust, Evan</cp:lastModifiedBy>
  <cp:revision>3</cp:revision>
  <cp:lastPrinted>2012-08-23T21:38:00Z</cp:lastPrinted>
  <dcterms:created xsi:type="dcterms:W3CDTF">2024-09-04T19:31:00Z</dcterms:created>
  <dcterms:modified xsi:type="dcterms:W3CDTF">2024-09-04T19:32:00Z</dcterms:modified>
</cp:coreProperties>
</file>